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5199" w14:textId="65F87276" w:rsidR="00A63A5C" w:rsidRPr="007D11FE" w:rsidRDefault="00EF04C0" w:rsidP="00EF04C0">
      <w:pPr>
        <w:spacing w:line="240" w:lineRule="auto"/>
        <w:jc w:val="center"/>
        <w:rPr>
          <w:b/>
          <w:color w:val="1F4E79" w:themeColor="accent1" w:themeShade="80"/>
          <w:sz w:val="36"/>
          <w:szCs w:val="36"/>
        </w:rPr>
      </w:pPr>
      <w:r w:rsidRPr="007D11FE">
        <w:rPr>
          <w:b/>
          <w:noProof/>
          <w:color w:val="833C0B" w:themeColor="accent2" w:themeShade="80"/>
          <w:sz w:val="24"/>
          <w:szCs w:val="24"/>
        </w:rPr>
        <w:drawing>
          <wp:anchor distT="0" distB="0" distL="114300" distR="114300" simplePos="0" relativeHeight="251664384" behindDoc="0" locked="0" layoutInCell="1" allowOverlap="1" wp14:anchorId="69040BD2" wp14:editId="36B6F21D">
            <wp:simplePos x="0" y="0"/>
            <wp:positionH relativeFrom="column">
              <wp:posOffset>-447675</wp:posOffset>
            </wp:positionH>
            <wp:positionV relativeFrom="page">
              <wp:posOffset>1152525</wp:posOffset>
            </wp:positionV>
            <wp:extent cx="868039" cy="87630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OS\125th\125th.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68039"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C2F" w:rsidRPr="007D11FE">
        <w:rPr>
          <w:rFonts w:ascii="Imprint MT Shadow" w:hAnsi="Imprint MT Shadow"/>
          <w:b/>
          <w:noProof/>
          <w:color w:val="1F4E79" w:themeColor="accent1" w:themeShade="80"/>
          <w:sz w:val="36"/>
          <w:szCs w:val="36"/>
        </w:rPr>
        <w:drawing>
          <wp:anchor distT="0" distB="0" distL="114300" distR="114300" simplePos="0" relativeHeight="251661312" behindDoc="0" locked="0" layoutInCell="1" allowOverlap="1" wp14:anchorId="406E8781" wp14:editId="6B514577">
            <wp:simplePos x="0" y="0"/>
            <wp:positionH relativeFrom="column">
              <wp:posOffset>-495300</wp:posOffset>
            </wp:positionH>
            <wp:positionV relativeFrom="paragraph">
              <wp:posOffset>-561975</wp:posOffset>
            </wp:positionV>
            <wp:extent cx="905510" cy="932142"/>
            <wp:effectExtent l="0" t="0" r="889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3843" cy="940720"/>
                    </a:xfrm>
                    <a:prstGeom prst="rect">
                      <a:avLst/>
                    </a:prstGeom>
                    <a:noFill/>
                  </pic:spPr>
                </pic:pic>
              </a:graphicData>
            </a:graphic>
            <wp14:sizeRelH relativeFrom="page">
              <wp14:pctWidth>0</wp14:pctWidth>
            </wp14:sizeRelH>
            <wp14:sizeRelV relativeFrom="page">
              <wp14:pctHeight>0</wp14:pctHeight>
            </wp14:sizeRelV>
          </wp:anchor>
        </w:drawing>
      </w:r>
      <w:r w:rsidR="002F61BB" w:rsidRPr="007D11FE">
        <w:rPr>
          <w:b/>
          <w:noProof/>
          <w:color w:val="1F4E79" w:themeColor="accent1" w:themeShade="80"/>
          <w:sz w:val="36"/>
          <w:szCs w:val="36"/>
        </w:rPr>
        <w:drawing>
          <wp:anchor distT="0" distB="0" distL="114300" distR="114300" simplePos="0" relativeHeight="251660288" behindDoc="0" locked="0" layoutInCell="1" allowOverlap="1" wp14:anchorId="27E2CBC3" wp14:editId="42AFB01C">
            <wp:simplePos x="0" y="0"/>
            <wp:positionH relativeFrom="column">
              <wp:posOffset>5380990</wp:posOffset>
            </wp:positionH>
            <wp:positionV relativeFrom="paragraph">
              <wp:posOffset>-545465</wp:posOffset>
            </wp:positionV>
            <wp:extent cx="1328657" cy="868489"/>
            <wp:effectExtent l="0" t="0" r="508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8657" cy="868489"/>
                    </a:xfrm>
                    <a:prstGeom prst="rect">
                      <a:avLst/>
                    </a:prstGeom>
                    <a:noFill/>
                  </pic:spPr>
                </pic:pic>
              </a:graphicData>
            </a:graphic>
            <wp14:sizeRelH relativeFrom="page">
              <wp14:pctWidth>0</wp14:pctWidth>
            </wp14:sizeRelH>
            <wp14:sizeRelV relativeFrom="page">
              <wp14:pctHeight>0</wp14:pctHeight>
            </wp14:sizeRelV>
          </wp:anchor>
        </w:drawing>
      </w:r>
      <w:r w:rsidR="00A63A5C" w:rsidRPr="007D11FE">
        <w:rPr>
          <w:b/>
          <w:color w:val="1F4E79" w:themeColor="accent1" w:themeShade="80"/>
          <w:sz w:val="36"/>
          <w:szCs w:val="36"/>
        </w:rPr>
        <w:t>ESSEX COUNTY</w:t>
      </w:r>
    </w:p>
    <w:p w14:paraId="67782C2D" w14:textId="3470C9BF" w:rsidR="00A63A5C" w:rsidRPr="00B6359C" w:rsidRDefault="002F61BB" w:rsidP="00EF04C0">
      <w:pPr>
        <w:spacing w:line="240" w:lineRule="auto"/>
        <w:jc w:val="center"/>
        <w:rPr>
          <w:rFonts w:ascii="Imprint MT Shadow" w:hAnsi="Imprint MT Shadow"/>
          <w:b/>
          <w:color w:val="CC6600"/>
          <w:sz w:val="32"/>
          <w:szCs w:val="32"/>
        </w:rPr>
      </w:pPr>
      <w:r w:rsidRPr="007D11FE">
        <w:rPr>
          <w:noProof/>
          <w:color w:val="833C0B" w:themeColor="accent2" w:themeShade="80"/>
        </w:rPr>
        <w:drawing>
          <wp:anchor distT="0" distB="0" distL="114300" distR="114300" simplePos="0" relativeHeight="251663360" behindDoc="0" locked="0" layoutInCell="1" allowOverlap="1" wp14:anchorId="3449E929" wp14:editId="6FF35A1A">
            <wp:simplePos x="0" y="0"/>
            <wp:positionH relativeFrom="column">
              <wp:posOffset>5394960</wp:posOffset>
            </wp:positionH>
            <wp:positionV relativeFrom="paragraph">
              <wp:posOffset>13970</wp:posOffset>
            </wp:positionV>
            <wp:extent cx="1271177" cy="100965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11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3A5C" w:rsidRPr="007D11FE">
        <w:rPr>
          <w:rFonts w:ascii="Imprint MT Shadow" w:hAnsi="Imprint MT Shadow"/>
          <w:b/>
          <w:color w:val="833C0B" w:themeColor="accent2" w:themeShade="80"/>
          <w:sz w:val="32"/>
          <w:szCs w:val="32"/>
        </w:rPr>
        <w:t xml:space="preserve">LOCAL </w:t>
      </w:r>
      <w:r w:rsidR="003B1D97" w:rsidRPr="007D11FE">
        <w:rPr>
          <w:rFonts w:ascii="Imprint MT Shadow" w:hAnsi="Imprint MT Shadow"/>
          <w:b/>
          <w:color w:val="833C0B" w:themeColor="accent2" w:themeShade="80"/>
          <w:sz w:val="32"/>
          <w:szCs w:val="32"/>
        </w:rPr>
        <w:t xml:space="preserve">ARTS &amp; </w:t>
      </w:r>
      <w:r w:rsidR="00A63A5C" w:rsidRPr="007D11FE">
        <w:rPr>
          <w:rFonts w:ascii="Imprint MT Shadow" w:hAnsi="Imprint MT Shadow"/>
          <w:b/>
          <w:color w:val="833C0B" w:themeColor="accent2" w:themeShade="80"/>
          <w:sz w:val="32"/>
          <w:szCs w:val="32"/>
        </w:rPr>
        <w:t>HISTORY GRANT</w:t>
      </w:r>
      <w:r w:rsidR="00A37917" w:rsidRPr="007D11FE">
        <w:rPr>
          <w:rFonts w:ascii="Imprint MT Shadow" w:hAnsi="Imprint MT Shadow"/>
          <w:b/>
          <w:color w:val="833C0B" w:themeColor="accent2" w:themeShade="80"/>
          <w:sz w:val="32"/>
          <w:szCs w:val="32"/>
        </w:rPr>
        <w:t>S</w:t>
      </w:r>
      <w:r w:rsidR="00A63A5C" w:rsidRPr="007D11FE">
        <w:rPr>
          <w:rFonts w:ascii="Imprint MT Shadow" w:hAnsi="Imprint MT Shadow"/>
          <w:b/>
          <w:color w:val="833C0B" w:themeColor="accent2" w:themeShade="80"/>
          <w:sz w:val="32"/>
          <w:szCs w:val="32"/>
        </w:rPr>
        <w:t xml:space="preserve"> PROGRAM</w:t>
      </w:r>
    </w:p>
    <w:p w14:paraId="0843B323" w14:textId="1BC747E5" w:rsidR="00A63A5C" w:rsidRDefault="005C62E9" w:rsidP="00EF04C0">
      <w:pPr>
        <w:spacing w:line="240" w:lineRule="auto"/>
        <w:jc w:val="center"/>
        <w:rPr>
          <w:b/>
          <w:sz w:val="28"/>
          <w:szCs w:val="28"/>
        </w:rPr>
      </w:pPr>
      <w:r>
        <w:rPr>
          <w:b/>
          <w:color w:val="1F4E79" w:themeColor="accent1" w:themeShade="80"/>
          <w:sz w:val="36"/>
          <w:szCs w:val="36"/>
        </w:rPr>
        <w:t>202</w:t>
      </w:r>
      <w:r w:rsidR="002F569F">
        <w:rPr>
          <w:b/>
          <w:color w:val="1F4E79" w:themeColor="accent1" w:themeShade="80"/>
          <w:sz w:val="36"/>
          <w:szCs w:val="36"/>
        </w:rPr>
        <w:t>4</w:t>
      </w:r>
      <w:r w:rsidR="00AC6C2F" w:rsidRPr="007D11FE">
        <w:rPr>
          <w:b/>
          <w:color w:val="1F4E79" w:themeColor="accent1" w:themeShade="80"/>
          <w:sz w:val="36"/>
          <w:szCs w:val="36"/>
        </w:rPr>
        <w:t xml:space="preserve"> </w:t>
      </w:r>
      <w:r w:rsidR="00A63A5C" w:rsidRPr="007D11FE">
        <w:rPr>
          <w:b/>
          <w:color w:val="1F4E79" w:themeColor="accent1" w:themeShade="80"/>
          <w:sz w:val="36"/>
          <w:szCs w:val="36"/>
        </w:rPr>
        <w:t>GUIDELINES</w:t>
      </w:r>
      <w:r w:rsidR="00A63A5C">
        <w:rPr>
          <w:b/>
          <w:sz w:val="36"/>
          <w:szCs w:val="36"/>
        </w:rPr>
        <w:br/>
      </w:r>
      <w:r w:rsidR="00EF04C0" w:rsidRPr="00EF04C0">
        <w:rPr>
          <w:b/>
          <w:sz w:val="28"/>
          <w:szCs w:val="28"/>
        </w:rPr>
        <w:t xml:space="preserve">Updated </w:t>
      </w:r>
      <w:r w:rsidR="002F569F">
        <w:rPr>
          <w:b/>
          <w:sz w:val="28"/>
          <w:szCs w:val="28"/>
        </w:rPr>
        <w:t>5</w:t>
      </w:r>
      <w:r w:rsidR="0091009B">
        <w:rPr>
          <w:b/>
          <w:sz w:val="28"/>
          <w:szCs w:val="28"/>
        </w:rPr>
        <w:t>/</w:t>
      </w:r>
      <w:r w:rsidR="002F569F">
        <w:rPr>
          <w:b/>
          <w:sz w:val="28"/>
          <w:szCs w:val="28"/>
        </w:rPr>
        <w:t>30</w:t>
      </w:r>
      <w:r w:rsidR="0091009B">
        <w:rPr>
          <w:b/>
          <w:sz w:val="28"/>
          <w:szCs w:val="28"/>
        </w:rPr>
        <w:t>/2022</w:t>
      </w:r>
    </w:p>
    <w:p w14:paraId="283BF1B3" w14:textId="77777777" w:rsidR="00D20FCD" w:rsidRDefault="00A37917" w:rsidP="00A63A5C">
      <w:pPr>
        <w:spacing w:after="0" w:line="240" w:lineRule="auto"/>
        <w:rPr>
          <w:b/>
          <w:sz w:val="24"/>
          <w:szCs w:val="24"/>
        </w:rPr>
      </w:pPr>
      <w:r>
        <w:rPr>
          <w:noProof/>
        </w:rPr>
        <mc:AlternateContent>
          <mc:Choice Requires="wps">
            <w:drawing>
              <wp:anchor distT="0" distB="0" distL="114300" distR="114300" simplePos="0" relativeHeight="251659264" behindDoc="0" locked="0" layoutInCell="1" allowOverlap="1" wp14:anchorId="376BC502" wp14:editId="2FBE5362">
                <wp:simplePos x="0" y="0"/>
                <wp:positionH relativeFrom="margin">
                  <wp:align>right</wp:align>
                </wp:positionH>
                <wp:positionV relativeFrom="paragraph">
                  <wp:posOffset>66675</wp:posOffset>
                </wp:positionV>
                <wp:extent cx="5921375" cy="3495675"/>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3495675"/>
                        </a:xfrm>
                        <a:prstGeom prst="rect">
                          <a:avLst/>
                        </a:prstGeom>
                        <a:solidFill>
                          <a:srgbClr val="FFFFFF"/>
                        </a:solidFill>
                        <a:ln w="19050">
                          <a:solidFill>
                            <a:srgbClr val="000000"/>
                          </a:solidFill>
                          <a:miter lim="800000"/>
                          <a:headEnd/>
                          <a:tailEnd/>
                        </a:ln>
                      </wps:spPr>
                      <wps:txbx>
                        <w:txbxContent>
                          <w:p w14:paraId="27DD01CB" w14:textId="77777777" w:rsidR="00A37917" w:rsidRDefault="00A37917" w:rsidP="00A37917">
                            <w:pPr>
                              <w:spacing w:after="0" w:line="240" w:lineRule="auto"/>
                              <w:rPr>
                                <w:b/>
                                <w:sz w:val="24"/>
                              </w:rPr>
                            </w:pPr>
                            <w:r>
                              <w:rPr>
                                <w:b/>
                                <w:sz w:val="24"/>
                              </w:rPr>
                              <w:tab/>
                            </w:r>
                          </w:p>
                          <w:p w14:paraId="75F43EB0" w14:textId="682388E9" w:rsidR="00EF04C0" w:rsidRDefault="00A37917" w:rsidP="00A37917">
                            <w:pPr>
                              <w:spacing w:after="0" w:line="240" w:lineRule="auto"/>
                              <w:rPr>
                                <w:b/>
                                <w:sz w:val="24"/>
                              </w:rPr>
                            </w:pPr>
                            <w:r>
                              <w:rPr>
                                <w:b/>
                                <w:sz w:val="24"/>
                              </w:rPr>
                              <w:tab/>
                            </w:r>
                            <w:r w:rsidR="00EF04C0" w:rsidRPr="00EF04C0">
                              <w:rPr>
                                <w:b/>
                                <w:color w:val="C00000"/>
                                <w:sz w:val="24"/>
                              </w:rPr>
                              <w:t>AWARD RANGE:</w:t>
                            </w:r>
                            <w:r w:rsidR="00EF04C0" w:rsidRPr="00EF04C0">
                              <w:rPr>
                                <w:b/>
                                <w:color w:val="C00000"/>
                                <w:sz w:val="24"/>
                              </w:rPr>
                              <w:tab/>
                            </w:r>
                            <w:r w:rsidR="00EF04C0" w:rsidRPr="00EF04C0">
                              <w:rPr>
                                <w:b/>
                                <w:color w:val="C00000"/>
                                <w:sz w:val="24"/>
                              </w:rPr>
                              <w:tab/>
                              <w:t xml:space="preserve">     $500 to $10,000  (raised from $5,000)</w:t>
                            </w:r>
                            <w:r w:rsidR="00EF04C0" w:rsidRPr="00EF04C0">
                              <w:rPr>
                                <w:b/>
                                <w:color w:val="C00000"/>
                                <w:sz w:val="24"/>
                              </w:rPr>
                              <w:tab/>
                            </w:r>
                            <w:r w:rsidR="00EF04C0" w:rsidRPr="00EF04C0">
                              <w:rPr>
                                <w:b/>
                                <w:color w:val="C00000"/>
                                <w:sz w:val="24"/>
                              </w:rPr>
                              <w:tab/>
                            </w:r>
                          </w:p>
                          <w:p w14:paraId="7ECF1FFB" w14:textId="77777777" w:rsidR="00EF04C0" w:rsidRDefault="00EF04C0" w:rsidP="00EF04C0">
                            <w:pPr>
                              <w:spacing w:after="0" w:line="240" w:lineRule="auto"/>
                              <w:ind w:firstLine="720"/>
                              <w:rPr>
                                <w:b/>
                                <w:sz w:val="24"/>
                              </w:rPr>
                            </w:pPr>
                          </w:p>
                          <w:p w14:paraId="649A9E50" w14:textId="5EDCD4F6" w:rsidR="00A63A5C" w:rsidRDefault="00855959" w:rsidP="00EF04C0">
                            <w:pPr>
                              <w:spacing w:after="0" w:line="240" w:lineRule="auto"/>
                              <w:ind w:firstLine="720"/>
                              <w:rPr>
                                <w:b/>
                                <w:sz w:val="24"/>
                              </w:rPr>
                            </w:pPr>
                            <w:r>
                              <w:rPr>
                                <w:b/>
                                <w:sz w:val="24"/>
                              </w:rPr>
                              <w:t>FUNDING</w:t>
                            </w:r>
                            <w:r w:rsidR="00A63A5C">
                              <w:rPr>
                                <w:b/>
                                <w:sz w:val="24"/>
                              </w:rPr>
                              <w:t xml:space="preserve"> PERIOD: </w:t>
                            </w:r>
                            <w:r w:rsidR="00A37917">
                              <w:rPr>
                                <w:b/>
                                <w:sz w:val="24"/>
                              </w:rPr>
                              <w:tab/>
                            </w:r>
                            <w:r w:rsidR="00A37917">
                              <w:rPr>
                                <w:b/>
                                <w:sz w:val="24"/>
                              </w:rPr>
                              <w:tab/>
                              <w:t xml:space="preserve">         </w:t>
                            </w:r>
                            <w:r w:rsidR="00A63A5C">
                              <w:rPr>
                                <w:b/>
                                <w:sz w:val="24"/>
                              </w:rPr>
                              <w:t xml:space="preserve">January 1, </w:t>
                            </w:r>
                            <w:r w:rsidR="005C62E9">
                              <w:rPr>
                                <w:b/>
                                <w:sz w:val="24"/>
                              </w:rPr>
                              <w:t>202</w:t>
                            </w:r>
                            <w:r w:rsidR="002F569F">
                              <w:rPr>
                                <w:b/>
                                <w:sz w:val="24"/>
                              </w:rPr>
                              <w:t>4</w:t>
                            </w:r>
                            <w:r w:rsidR="00A63A5C" w:rsidRPr="00E81926">
                              <w:rPr>
                                <w:b/>
                                <w:sz w:val="24"/>
                              </w:rPr>
                              <w:t xml:space="preserve"> – </w:t>
                            </w:r>
                            <w:r w:rsidR="00A63A5C">
                              <w:rPr>
                                <w:b/>
                                <w:sz w:val="24"/>
                              </w:rPr>
                              <w:t xml:space="preserve">December 31, </w:t>
                            </w:r>
                            <w:r w:rsidR="00BA496E">
                              <w:rPr>
                                <w:b/>
                                <w:sz w:val="24"/>
                              </w:rPr>
                              <w:t>202</w:t>
                            </w:r>
                            <w:r w:rsidR="002F569F">
                              <w:rPr>
                                <w:b/>
                                <w:sz w:val="24"/>
                              </w:rPr>
                              <w:t>4</w:t>
                            </w:r>
                          </w:p>
                          <w:p w14:paraId="1AB84D8A" w14:textId="1ECD24FF" w:rsidR="009019BD" w:rsidRDefault="00A37917" w:rsidP="00A37917">
                            <w:pPr>
                              <w:spacing w:after="0" w:line="240" w:lineRule="auto"/>
                              <w:rPr>
                                <w:b/>
                                <w:sz w:val="24"/>
                              </w:rPr>
                            </w:pPr>
                            <w:r>
                              <w:rPr>
                                <w:b/>
                                <w:sz w:val="24"/>
                              </w:rPr>
                              <w:tab/>
                            </w:r>
                            <w:r>
                              <w:rPr>
                                <w:b/>
                                <w:sz w:val="24"/>
                              </w:rPr>
                              <w:tab/>
                            </w:r>
                            <w:r w:rsidR="00EF04C0">
                              <w:rPr>
                                <w:b/>
                                <w:sz w:val="24"/>
                              </w:rPr>
                              <w:tab/>
                            </w:r>
                            <w:r w:rsidR="00EF04C0">
                              <w:rPr>
                                <w:b/>
                                <w:sz w:val="24"/>
                              </w:rPr>
                              <w:tab/>
                            </w:r>
                            <w:r w:rsidR="00EF04C0">
                              <w:rPr>
                                <w:b/>
                                <w:sz w:val="24"/>
                              </w:rPr>
                              <w:tab/>
                            </w:r>
                            <w:r w:rsidR="009019BD">
                              <w:rPr>
                                <w:b/>
                                <w:sz w:val="24"/>
                              </w:rPr>
                              <w:t>All expenditures must occur between these dates</w:t>
                            </w:r>
                            <w:r>
                              <w:rPr>
                                <w:b/>
                                <w:sz w:val="24"/>
                              </w:rPr>
                              <w:t>.</w:t>
                            </w:r>
                          </w:p>
                          <w:p w14:paraId="69DBBCF8" w14:textId="1020104E" w:rsidR="00AC6C2F" w:rsidRPr="009E4E91" w:rsidRDefault="00A37917" w:rsidP="00A37917">
                            <w:pPr>
                              <w:spacing w:after="0" w:line="240" w:lineRule="auto"/>
                              <w:rPr>
                                <w:b/>
                                <w:color w:val="FF0000"/>
                                <w:sz w:val="24"/>
                              </w:rPr>
                            </w:pPr>
                            <w:r>
                              <w:rPr>
                                <w:b/>
                                <w:sz w:val="24"/>
                              </w:rPr>
                              <w:tab/>
                            </w:r>
                            <w:r w:rsidR="00AC6C2F" w:rsidRPr="00EF04C0">
                              <w:rPr>
                                <w:b/>
                                <w:sz w:val="24"/>
                              </w:rPr>
                              <w:t xml:space="preserve">APPLICATION PROCESS BEGINS: </w:t>
                            </w:r>
                            <w:r w:rsidRPr="00EF04C0">
                              <w:rPr>
                                <w:b/>
                                <w:sz w:val="24"/>
                              </w:rPr>
                              <w:t xml:space="preserve">   </w:t>
                            </w:r>
                            <w:r w:rsidR="009E4E91" w:rsidRPr="00EF04C0">
                              <w:rPr>
                                <w:b/>
                                <w:sz w:val="24"/>
                              </w:rPr>
                              <w:t>Ju</w:t>
                            </w:r>
                            <w:r w:rsidR="00F17CEF" w:rsidRPr="00EF04C0">
                              <w:rPr>
                                <w:b/>
                                <w:sz w:val="24"/>
                              </w:rPr>
                              <w:t>ne</w:t>
                            </w:r>
                            <w:r w:rsidR="009E4E91" w:rsidRPr="00EF04C0">
                              <w:rPr>
                                <w:b/>
                                <w:sz w:val="24"/>
                              </w:rPr>
                              <w:t xml:space="preserve"> </w:t>
                            </w:r>
                            <w:r w:rsidR="0091009B">
                              <w:rPr>
                                <w:b/>
                                <w:sz w:val="24"/>
                              </w:rPr>
                              <w:t>1, 202</w:t>
                            </w:r>
                            <w:r w:rsidR="002F569F">
                              <w:rPr>
                                <w:b/>
                                <w:sz w:val="24"/>
                              </w:rPr>
                              <w:t>3</w:t>
                            </w:r>
                          </w:p>
                          <w:p w14:paraId="2DED7121" w14:textId="2AA5E8C7" w:rsidR="009019BD" w:rsidRPr="00E81926" w:rsidRDefault="00A37917" w:rsidP="00A37917">
                            <w:pPr>
                              <w:spacing w:after="0" w:line="240" w:lineRule="auto"/>
                              <w:rPr>
                                <w:b/>
                                <w:sz w:val="24"/>
                              </w:rPr>
                            </w:pPr>
                            <w:r>
                              <w:rPr>
                                <w:b/>
                                <w:sz w:val="24"/>
                              </w:rPr>
                              <w:tab/>
                            </w:r>
                            <w:r>
                              <w:rPr>
                                <w:b/>
                                <w:sz w:val="24"/>
                              </w:rPr>
                              <w:tab/>
                            </w:r>
                            <w:r w:rsidR="009019BD" w:rsidRPr="00E81926">
                              <w:rPr>
                                <w:b/>
                                <w:sz w:val="24"/>
                              </w:rPr>
                              <w:t xml:space="preserve">Applications are available at </w:t>
                            </w:r>
                            <w:hyperlink r:id="rId9" w:history="1">
                              <w:r w:rsidR="009019BD" w:rsidRPr="00E81926">
                                <w:rPr>
                                  <w:rStyle w:val="Hyperlink"/>
                                  <w:b/>
                                  <w:sz w:val="24"/>
                                </w:rPr>
                                <w:t>www.essexcountynj.org</w:t>
                              </w:r>
                            </w:hyperlink>
                            <w:r w:rsidR="00EF04C0">
                              <w:rPr>
                                <w:rStyle w:val="Hyperlink"/>
                                <w:b/>
                                <w:sz w:val="24"/>
                              </w:rPr>
                              <w:t>/cultural/grants</w:t>
                            </w:r>
                            <w:r w:rsidR="009019BD" w:rsidRPr="00E81926">
                              <w:rPr>
                                <w:b/>
                                <w:sz w:val="24"/>
                              </w:rPr>
                              <w:t xml:space="preserve"> </w:t>
                            </w:r>
                            <w:r>
                              <w:rPr>
                                <w:b/>
                                <w:sz w:val="24"/>
                              </w:rPr>
                              <w:t>.</w:t>
                            </w:r>
                          </w:p>
                          <w:p w14:paraId="0919BC35" w14:textId="6AAB9F4C" w:rsidR="00A63A5C" w:rsidRDefault="00A37917" w:rsidP="00A37917">
                            <w:pPr>
                              <w:spacing w:after="0" w:line="240" w:lineRule="auto"/>
                              <w:rPr>
                                <w:b/>
                                <w:sz w:val="24"/>
                              </w:rPr>
                            </w:pPr>
                            <w:r>
                              <w:rPr>
                                <w:b/>
                                <w:sz w:val="24"/>
                              </w:rPr>
                              <w:tab/>
                            </w:r>
                            <w:r w:rsidR="00A63A5C" w:rsidRPr="009E4E91">
                              <w:rPr>
                                <w:b/>
                                <w:color w:val="C00000"/>
                                <w:sz w:val="24"/>
                              </w:rPr>
                              <w:t xml:space="preserve">DEADLINE </w:t>
                            </w:r>
                            <w:r w:rsidR="00EF04C0">
                              <w:rPr>
                                <w:b/>
                                <w:color w:val="C00000"/>
                                <w:sz w:val="24"/>
                              </w:rPr>
                              <w:t>to START APPLICATION</w:t>
                            </w:r>
                            <w:r w:rsidR="00A63A5C" w:rsidRPr="009E4E91">
                              <w:rPr>
                                <w:b/>
                                <w:color w:val="C00000"/>
                                <w:sz w:val="24"/>
                              </w:rPr>
                              <w:t xml:space="preserve">: </w:t>
                            </w:r>
                            <w:r w:rsidRPr="009E4E91">
                              <w:rPr>
                                <w:b/>
                                <w:color w:val="C00000"/>
                                <w:sz w:val="24"/>
                              </w:rPr>
                              <w:t xml:space="preserve">  </w:t>
                            </w:r>
                            <w:r w:rsidR="002F569F">
                              <w:rPr>
                                <w:b/>
                                <w:color w:val="C00000"/>
                                <w:sz w:val="24"/>
                              </w:rPr>
                              <w:t>Tuesday</w:t>
                            </w:r>
                            <w:r w:rsidR="00A63A5C" w:rsidRPr="009E4E91">
                              <w:rPr>
                                <w:b/>
                                <w:color w:val="C00000"/>
                                <w:sz w:val="24"/>
                              </w:rPr>
                              <w:t xml:space="preserve">, </w:t>
                            </w:r>
                            <w:r w:rsidR="00BA496E">
                              <w:rPr>
                                <w:b/>
                                <w:color w:val="C00000"/>
                                <w:sz w:val="24"/>
                              </w:rPr>
                              <w:t xml:space="preserve">August </w:t>
                            </w:r>
                            <w:r w:rsidR="0091009B">
                              <w:rPr>
                                <w:b/>
                                <w:color w:val="C00000"/>
                                <w:sz w:val="24"/>
                              </w:rPr>
                              <w:t>1</w:t>
                            </w:r>
                            <w:r w:rsidR="00A63A5C" w:rsidRPr="009E4E91">
                              <w:rPr>
                                <w:b/>
                                <w:color w:val="C00000"/>
                                <w:sz w:val="24"/>
                              </w:rPr>
                              <w:t>, 20</w:t>
                            </w:r>
                            <w:r w:rsidR="00BA496E">
                              <w:rPr>
                                <w:b/>
                                <w:color w:val="C00000"/>
                                <w:sz w:val="24"/>
                              </w:rPr>
                              <w:t>2</w:t>
                            </w:r>
                            <w:r w:rsidR="002F569F">
                              <w:rPr>
                                <w:b/>
                                <w:color w:val="C00000"/>
                                <w:sz w:val="24"/>
                              </w:rPr>
                              <w:t>3</w:t>
                            </w:r>
                            <w:r w:rsidR="00A63A5C" w:rsidRPr="009E4E91">
                              <w:rPr>
                                <w:b/>
                                <w:color w:val="C00000"/>
                                <w:sz w:val="24"/>
                              </w:rPr>
                              <w:t xml:space="preserve"> at </w:t>
                            </w:r>
                            <w:r w:rsidR="009E4E91" w:rsidRPr="009E4E91">
                              <w:rPr>
                                <w:b/>
                                <w:color w:val="C00000"/>
                                <w:sz w:val="24"/>
                              </w:rPr>
                              <w:t>midnight</w:t>
                            </w:r>
                          </w:p>
                          <w:p w14:paraId="659926EB" w14:textId="18CEB562" w:rsidR="00EF04C0" w:rsidRDefault="00EF04C0" w:rsidP="00EF04C0">
                            <w:pPr>
                              <w:spacing w:after="0" w:line="240" w:lineRule="auto"/>
                              <w:ind w:firstLine="720"/>
                              <w:rPr>
                                <w:b/>
                                <w:sz w:val="24"/>
                              </w:rPr>
                            </w:pPr>
                            <w:r w:rsidRPr="009E4E91">
                              <w:rPr>
                                <w:b/>
                                <w:color w:val="C00000"/>
                                <w:sz w:val="24"/>
                              </w:rPr>
                              <w:t xml:space="preserve">DEADLINE FOR SUBMISSION:        </w:t>
                            </w:r>
                            <w:r>
                              <w:rPr>
                                <w:b/>
                                <w:color w:val="C00000"/>
                                <w:sz w:val="24"/>
                              </w:rPr>
                              <w:tab/>
                            </w:r>
                            <w:r w:rsidR="002F569F">
                              <w:rPr>
                                <w:b/>
                                <w:color w:val="C00000"/>
                                <w:sz w:val="24"/>
                              </w:rPr>
                              <w:t>Tuesday</w:t>
                            </w:r>
                            <w:r w:rsidRPr="009E4E91">
                              <w:rPr>
                                <w:b/>
                                <w:color w:val="C00000"/>
                                <w:sz w:val="24"/>
                              </w:rPr>
                              <w:t xml:space="preserve">, </w:t>
                            </w:r>
                            <w:r>
                              <w:rPr>
                                <w:b/>
                                <w:color w:val="C00000"/>
                                <w:sz w:val="24"/>
                              </w:rPr>
                              <w:t>August 15</w:t>
                            </w:r>
                            <w:r w:rsidRPr="009E4E91">
                              <w:rPr>
                                <w:b/>
                                <w:color w:val="C00000"/>
                                <w:sz w:val="24"/>
                              </w:rPr>
                              <w:t>, 20</w:t>
                            </w:r>
                            <w:r>
                              <w:rPr>
                                <w:b/>
                                <w:color w:val="C00000"/>
                                <w:sz w:val="24"/>
                              </w:rPr>
                              <w:t>2</w:t>
                            </w:r>
                            <w:r w:rsidR="002F569F">
                              <w:rPr>
                                <w:b/>
                                <w:color w:val="C00000"/>
                                <w:sz w:val="24"/>
                              </w:rPr>
                              <w:t>3</w:t>
                            </w:r>
                            <w:r w:rsidRPr="009E4E91">
                              <w:rPr>
                                <w:b/>
                                <w:color w:val="C00000"/>
                                <w:sz w:val="24"/>
                              </w:rPr>
                              <w:t xml:space="preserve"> at midnight</w:t>
                            </w:r>
                          </w:p>
                          <w:p w14:paraId="3F76F264" w14:textId="77777777" w:rsidR="00EF04C0" w:rsidRDefault="00EF04C0" w:rsidP="00EF04C0">
                            <w:pPr>
                              <w:spacing w:after="0" w:line="240" w:lineRule="auto"/>
                              <w:rPr>
                                <w:b/>
                                <w:sz w:val="24"/>
                              </w:rPr>
                            </w:pPr>
                          </w:p>
                          <w:p w14:paraId="6D4E4D17" w14:textId="77777777" w:rsidR="00855959" w:rsidRDefault="00A37917" w:rsidP="00A37917">
                            <w:pPr>
                              <w:spacing w:after="0" w:line="240" w:lineRule="auto"/>
                              <w:rPr>
                                <w:b/>
                                <w:sz w:val="24"/>
                              </w:rPr>
                            </w:pPr>
                            <w:r>
                              <w:rPr>
                                <w:b/>
                                <w:sz w:val="24"/>
                              </w:rPr>
                              <w:tab/>
                            </w:r>
                            <w:r w:rsidR="00855959">
                              <w:rPr>
                                <w:b/>
                                <w:sz w:val="24"/>
                              </w:rPr>
                              <w:t>AWARD LETTER</w:t>
                            </w:r>
                            <w:r>
                              <w:rPr>
                                <w:b/>
                                <w:sz w:val="24"/>
                              </w:rPr>
                              <w:t xml:space="preserve">S </w:t>
                            </w:r>
                            <w:r w:rsidR="00855959">
                              <w:rPr>
                                <w:b/>
                                <w:sz w:val="24"/>
                              </w:rPr>
                              <w:t xml:space="preserve">SENT: </w:t>
                            </w:r>
                            <w:r>
                              <w:rPr>
                                <w:b/>
                                <w:sz w:val="24"/>
                              </w:rPr>
                              <w:tab/>
                              <w:t xml:space="preserve">        </w:t>
                            </w:r>
                            <w:r w:rsidR="00C47666">
                              <w:rPr>
                                <w:b/>
                                <w:sz w:val="24"/>
                              </w:rPr>
                              <w:t>after Thanksgiving</w:t>
                            </w:r>
                          </w:p>
                          <w:p w14:paraId="6FF06A48" w14:textId="2562A7C9" w:rsidR="00A37917" w:rsidRDefault="00A37917" w:rsidP="00A37917">
                            <w:pPr>
                              <w:spacing w:after="0" w:line="240" w:lineRule="auto"/>
                              <w:rPr>
                                <w:b/>
                                <w:sz w:val="24"/>
                              </w:rPr>
                            </w:pPr>
                            <w:r>
                              <w:rPr>
                                <w:b/>
                                <w:sz w:val="24"/>
                              </w:rPr>
                              <w:tab/>
                              <w:t>SIGNED GRANT CONTRACT DUE:  December 31</w:t>
                            </w:r>
                            <w:r w:rsidR="00C47666">
                              <w:rPr>
                                <w:b/>
                                <w:sz w:val="24"/>
                              </w:rPr>
                              <w:t>, 202</w:t>
                            </w:r>
                            <w:r w:rsidR="002F569F">
                              <w:rPr>
                                <w:b/>
                                <w:sz w:val="24"/>
                              </w:rPr>
                              <w:t>3</w:t>
                            </w:r>
                            <w:r>
                              <w:rPr>
                                <w:b/>
                                <w:sz w:val="24"/>
                              </w:rPr>
                              <w:tab/>
                              <w:t xml:space="preserve"> </w:t>
                            </w:r>
                          </w:p>
                          <w:p w14:paraId="752A40F7" w14:textId="77777777" w:rsidR="00855959" w:rsidRDefault="00A37917" w:rsidP="00A37917">
                            <w:pPr>
                              <w:spacing w:after="0" w:line="240" w:lineRule="auto"/>
                              <w:rPr>
                                <w:b/>
                                <w:sz w:val="24"/>
                              </w:rPr>
                            </w:pPr>
                            <w:r>
                              <w:rPr>
                                <w:b/>
                                <w:sz w:val="24"/>
                              </w:rPr>
                              <w:tab/>
                            </w:r>
                            <w:r w:rsidR="00855959">
                              <w:rPr>
                                <w:b/>
                                <w:sz w:val="24"/>
                              </w:rPr>
                              <w:t>FIRST 75% of GRANT AWARDED:</w:t>
                            </w:r>
                            <w:r>
                              <w:rPr>
                                <w:b/>
                                <w:sz w:val="24"/>
                              </w:rPr>
                              <w:t xml:space="preserve"> </w:t>
                            </w:r>
                            <w:r w:rsidR="00855959">
                              <w:rPr>
                                <w:b/>
                                <w:sz w:val="24"/>
                              </w:rPr>
                              <w:t xml:space="preserve"> upon </w:t>
                            </w:r>
                            <w:r w:rsidR="009019BD">
                              <w:rPr>
                                <w:b/>
                                <w:sz w:val="24"/>
                              </w:rPr>
                              <w:t>approval by Board of C</w:t>
                            </w:r>
                            <w:r w:rsidR="00C47666">
                              <w:rPr>
                                <w:b/>
                                <w:sz w:val="24"/>
                              </w:rPr>
                              <w:t>ommissioners</w:t>
                            </w:r>
                          </w:p>
                          <w:p w14:paraId="710B4AD3" w14:textId="259C884C" w:rsidR="00855959" w:rsidRDefault="00A37917" w:rsidP="00A37917">
                            <w:pPr>
                              <w:spacing w:after="0" w:line="240" w:lineRule="auto"/>
                              <w:rPr>
                                <w:b/>
                                <w:sz w:val="24"/>
                              </w:rPr>
                            </w:pPr>
                            <w:r>
                              <w:rPr>
                                <w:b/>
                                <w:sz w:val="24"/>
                              </w:rPr>
                              <w:tab/>
                            </w:r>
                            <w:r w:rsidR="00855959">
                              <w:rPr>
                                <w:b/>
                                <w:sz w:val="24"/>
                              </w:rPr>
                              <w:t xml:space="preserve">INTERIM REPORT DEADLINE: </w:t>
                            </w:r>
                            <w:r>
                              <w:rPr>
                                <w:b/>
                                <w:sz w:val="24"/>
                              </w:rPr>
                              <w:t xml:space="preserve">        </w:t>
                            </w:r>
                            <w:r w:rsidR="00855959">
                              <w:rPr>
                                <w:b/>
                                <w:sz w:val="24"/>
                              </w:rPr>
                              <w:t>Ju</w:t>
                            </w:r>
                            <w:r w:rsidR="002F569F">
                              <w:rPr>
                                <w:b/>
                                <w:sz w:val="24"/>
                              </w:rPr>
                              <w:t>ne 30</w:t>
                            </w:r>
                            <w:r w:rsidR="009019BD">
                              <w:rPr>
                                <w:b/>
                                <w:sz w:val="24"/>
                                <w:vertAlign w:val="superscript"/>
                              </w:rPr>
                              <w:t xml:space="preserve"> </w:t>
                            </w:r>
                            <w:r w:rsidR="009019BD">
                              <w:rPr>
                                <w:b/>
                                <w:sz w:val="24"/>
                              </w:rPr>
                              <w:t>of grant year</w:t>
                            </w:r>
                          </w:p>
                          <w:p w14:paraId="59426DAC" w14:textId="77777777" w:rsidR="00855959" w:rsidRPr="00E81926" w:rsidRDefault="00A37917" w:rsidP="00A37917">
                            <w:pPr>
                              <w:spacing w:after="0" w:line="240" w:lineRule="auto"/>
                              <w:rPr>
                                <w:b/>
                                <w:sz w:val="24"/>
                              </w:rPr>
                            </w:pPr>
                            <w:r>
                              <w:rPr>
                                <w:b/>
                                <w:sz w:val="24"/>
                              </w:rPr>
                              <w:tab/>
                            </w:r>
                            <w:r w:rsidR="00855959">
                              <w:rPr>
                                <w:b/>
                                <w:sz w:val="24"/>
                              </w:rPr>
                              <w:t xml:space="preserve">FINAL REPORT DEADLINE: </w:t>
                            </w:r>
                            <w:r>
                              <w:rPr>
                                <w:b/>
                                <w:sz w:val="24"/>
                              </w:rPr>
                              <w:tab/>
                              <w:t xml:space="preserve">        </w:t>
                            </w:r>
                            <w:r w:rsidR="00855959">
                              <w:rPr>
                                <w:b/>
                                <w:sz w:val="24"/>
                              </w:rPr>
                              <w:t>January 1</w:t>
                            </w:r>
                            <w:r w:rsidR="007D11FE">
                              <w:rPr>
                                <w:b/>
                                <w:sz w:val="24"/>
                              </w:rPr>
                              <w:t xml:space="preserve">5 </w:t>
                            </w:r>
                            <w:r w:rsidR="009019BD">
                              <w:rPr>
                                <w:b/>
                                <w:sz w:val="24"/>
                              </w:rPr>
                              <w:t>of year</w:t>
                            </w:r>
                            <w:r w:rsidR="007D11FE">
                              <w:rPr>
                                <w:b/>
                                <w:sz w:val="24"/>
                              </w:rPr>
                              <w:t xml:space="preserve"> following grant year</w:t>
                            </w:r>
                          </w:p>
                          <w:p w14:paraId="64764469" w14:textId="77777777" w:rsidR="00A63A5C" w:rsidRPr="00E81926" w:rsidRDefault="00A37917" w:rsidP="00A37917">
                            <w:pPr>
                              <w:spacing w:after="0" w:line="240" w:lineRule="auto"/>
                              <w:rPr>
                                <w:b/>
                                <w:sz w:val="24"/>
                              </w:rPr>
                            </w:pPr>
                            <w:r>
                              <w:rPr>
                                <w:b/>
                                <w:sz w:val="24"/>
                              </w:rPr>
                              <w:tab/>
                            </w:r>
                            <w:r w:rsidR="009019BD">
                              <w:rPr>
                                <w:b/>
                                <w:sz w:val="24"/>
                              </w:rPr>
                              <w:t>FINAL 25% of GRANT AWARDED: upon receipt of final 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6BC502" id="_x0000_t202" coordsize="21600,21600" o:spt="202" path="m,l,21600r21600,l21600,xe">
                <v:stroke joinstyle="miter"/>
                <v:path gradientshapeok="t" o:connecttype="rect"/>
              </v:shapetype>
              <v:shape id="Text Box 2" o:spid="_x0000_s1026" type="#_x0000_t202" style="position:absolute;margin-left:415.05pt;margin-top:5.25pt;width:466.25pt;height:27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" strokeweight="1.5pt">
                <v:textbox>
                  <w:txbxContent>
                    <w:p w14:paraId="27DD01CB" w14:textId="77777777" w:rsidR="00A37917" w:rsidRDefault="00A37917" w:rsidP="00A37917">
                      <w:pPr>
                        <w:spacing w:after="0" w:line="240" w:lineRule="auto"/>
                        <w:rPr>
                          <w:b/>
                          <w:sz w:val="24"/>
                        </w:rPr>
                      </w:pPr>
                      <w:r>
                        <w:rPr>
                          <w:b/>
                          <w:sz w:val="24"/>
                        </w:rPr>
                        <w:tab/>
                      </w:r>
                    </w:p>
                    <w:p w14:paraId="75F43EB0" w14:textId="682388E9" w:rsidR="00EF04C0" w:rsidRDefault="00A37917" w:rsidP="00A37917">
                      <w:pPr>
                        <w:spacing w:after="0" w:line="240" w:lineRule="auto"/>
                        <w:rPr>
                          <w:b/>
                          <w:sz w:val="24"/>
                        </w:rPr>
                      </w:pPr>
                      <w:r>
                        <w:rPr>
                          <w:b/>
                          <w:sz w:val="24"/>
                        </w:rPr>
                        <w:tab/>
                      </w:r>
                      <w:r w:rsidR="00EF04C0" w:rsidRPr="00EF04C0">
                        <w:rPr>
                          <w:b/>
                          <w:color w:val="C00000"/>
                          <w:sz w:val="24"/>
                        </w:rPr>
                        <w:t>AWARD RANGE:</w:t>
                      </w:r>
                      <w:r w:rsidR="00EF04C0" w:rsidRPr="00EF04C0">
                        <w:rPr>
                          <w:b/>
                          <w:color w:val="C00000"/>
                          <w:sz w:val="24"/>
                        </w:rPr>
                        <w:tab/>
                      </w:r>
                      <w:r w:rsidR="00EF04C0" w:rsidRPr="00EF04C0">
                        <w:rPr>
                          <w:b/>
                          <w:color w:val="C00000"/>
                          <w:sz w:val="24"/>
                        </w:rPr>
                        <w:tab/>
                        <w:t xml:space="preserve">     $500 to $10,000  (raised from $5,000)</w:t>
                      </w:r>
                      <w:r w:rsidR="00EF04C0" w:rsidRPr="00EF04C0">
                        <w:rPr>
                          <w:b/>
                          <w:color w:val="C00000"/>
                          <w:sz w:val="24"/>
                        </w:rPr>
                        <w:tab/>
                      </w:r>
                      <w:r w:rsidR="00EF04C0" w:rsidRPr="00EF04C0">
                        <w:rPr>
                          <w:b/>
                          <w:color w:val="C00000"/>
                          <w:sz w:val="24"/>
                        </w:rPr>
                        <w:tab/>
                      </w:r>
                    </w:p>
                    <w:p w14:paraId="7ECF1FFB" w14:textId="77777777" w:rsidR="00EF04C0" w:rsidRDefault="00EF04C0" w:rsidP="00EF04C0">
                      <w:pPr>
                        <w:spacing w:after="0" w:line="240" w:lineRule="auto"/>
                        <w:ind w:firstLine="720"/>
                        <w:rPr>
                          <w:b/>
                          <w:sz w:val="24"/>
                        </w:rPr>
                      </w:pPr>
                    </w:p>
                    <w:p w14:paraId="649A9E50" w14:textId="5EDCD4F6" w:rsidR="00A63A5C" w:rsidRDefault="00855959" w:rsidP="00EF04C0">
                      <w:pPr>
                        <w:spacing w:after="0" w:line="240" w:lineRule="auto"/>
                        <w:ind w:firstLine="720"/>
                        <w:rPr>
                          <w:b/>
                          <w:sz w:val="24"/>
                        </w:rPr>
                      </w:pPr>
                      <w:r>
                        <w:rPr>
                          <w:b/>
                          <w:sz w:val="24"/>
                        </w:rPr>
                        <w:t>FUNDING</w:t>
                      </w:r>
                      <w:r w:rsidR="00A63A5C">
                        <w:rPr>
                          <w:b/>
                          <w:sz w:val="24"/>
                        </w:rPr>
                        <w:t xml:space="preserve"> PERIOD: </w:t>
                      </w:r>
                      <w:r w:rsidR="00A37917">
                        <w:rPr>
                          <w:b/>
                          <w:sz w:val="24"/>
                        </w:rPr>
                        <w:tab/>
                      </w:r>
                      <w:r w:rsidR="00A37917">
                        <w:rPr>
                          <w:b/>
                          <w:sz w:val="24"/>
                        </w:rPr>
                        <w:tab/>
                        <w:t xml:space="preserve">         </w:t>
                      </w:r>
                      <w:r w:rsidR="00A63A5C">
                        <w:rPr>
                          <w:b/>
                          <w:sz w:val="24"/>
                        </w:rPr>
                        <w:t xml:space="preserve">January 1, </w:t>
                      </w:r>
                      <w:r w:rsidR="005C62E9">
                        <w:rPr>
                          <w:b/>
                          <w:sz w:val="24"/>
                        </w:rPr>
                        <w:t>202</w:t>
                      </w:r>
                      <w:r w:rsidR="002F569F">
                        <w:rPr>
                          <w:b/>
                          <w:sz w:val="24"/>
                        </w:rPr>
                        <w:t>4</w:t>
                      </w:r>
                      <w:r w:rsidR="00A63A5C" w:rsidRPr="00E81926">
                        <w:rPr>
                          <w:b/>
                          <w:sz w:val="24"/>
                        </w:rPr>
                        <w:t xml:space="preserve"> – </w:t>
                      </w:r>
                      <w:r w:rsidR="00A63A5C">
                        <w:rPr>
                          <w:b/>
                          <w:sz w:val="24"/>
                        </w:rPr>
                        <w:t xml:space="preserve">December 31, </w:t>
                      </w:r>
                      <w:r w:rsidR="00BA496E">
                        <w:rPr>
                          <w:b/>
                          <w:sz w:val="24"/>
                        </w:rPr>
                        <w:t>202</w:t>
                      </w:r>
                      <w:r w:rsidR="002F569F">
                        <w:rPr>
                          <w:b/>
                          <w:sz w:val="24"/>
                        </w:rPr>
                        <w:t>4</w:t>
                      </w:r>
                    </w:p>
                    <w:p w14:paraId="1AB84D8A" w14:textId="1ECD24FF" w:rsidR="009019BD" w:rsidRDefault="00A37917" w:rsidP="00A37917">
                      <w:pPr>
                        <w:spacing w:after="0" w:line="240" w:lineRule="auto"/>
                        <w:rPr>
                          <w:b/>
                          <w:sz w:val="24"/>
                        </w:rPr>
                      </w:pPr>
                      <w:r>
                        <w:rPr>
                          <w:b/>
                          <w:sz w:val="24"/>
                        </w:rPr>
                        <w:tab/>
                      </w:r>
                      <w:r>
                        <w:rPr>
                          <w:b/>
                          <w:sz w:val="24"/>
                        </w:rPr>
                        <w:tab/>
                      </w:r>
                      <w:r w:rsidR="00EF04C0">
                        <w:rPr>
                          <w:b/>
                          <w:sz w:val="24"/>
                        </w:rPr>
                        <w:tab/>
                      </w:r>
                      <w:r w:rsidR="00EF04C0">
                        <w:rPr>
                          <w:b/>
                          <w:sz w:val="24"/>
                        </w:rPr>
                        <w:tab/>
                      </w:r>
                      <w:r w:rsidR="00EF04C0">
                        <w:rPr>
                          <w:b/>
                          <w:sz w:val="24"/>
                        </w:rPr>
                        <w:tab/>
                      </w:r>
                      <w:r w:rsidR="009019BD">
                        <w:rPr>
                          <w:b/>
                          <w:sz w:val="24"/>
                        </w:rPr>
                        <w:t>All expenditures must occur between these dates</w:t>
                      </w:r>
                      <w:r>
                        <w:rPr>
                          <w:b/>
                          <w:sz w:val="24"/>
                        </w:rPr>
                        <w:t>.</w:t>
                      </w:r>
                    </w:p>
                    <w:p w14:paraId="69DBBCF8" w14:textId="1020104E" w:rsidR="00AC6C2F" w:rsidRPr="009E4E91" w:rsidRDefault="00A37917" w:rsidP="00A37917">
                      <w:pPr>
                        <w:spacing w:after="0" w:line="240" w:lineRule="auto"/>
                        <w:rPr>
                          <w:b/>
                          <w:color w:val="FF0000"/>
                          <w:sz w:val="24"/>
                        </w:rPr>
                      </w:pPr>
                      <w:r>
                        <w:rPr>
                          <w:b/>
                          <w:sz w:val="24"/>
                        </w:rPr>
                        <w:tab/>
                      </w:r>
                      <w:r w:rsidR="00AC6C2F" w:rsidRPr="00EF04C0">
                        <w:rPr>
                          <w:b/>
                          <w:sz w:val="24"/>
                        </w:rPr>
                        <w:t xml:space="preserve">APPLICATION PROCESS BEGINS: </w:t>
                      </w:r>
                      <w:r w:rsidRPr="00EF04C0">
                        <w:rPr>
                          <w:b/>
                          <w:sz w:val="24"/>
                        </w:rPr>
                        <w:t xml:space="preserve">   </w:t>
                      </w:r>
                      <w:r w:rsidR="009E4E91" w:rsidRPr="00EF04C0">
                        <w:rPr>
                          <w:b/>
                          <w:sz w:val="24"/>
                        </w:rPr>
                        <w:t>Ju</w:t>
                      </w:r>
                      <w:r w:rsidR="00F17CEF" w:rsidRPr="00EF04C0">
                        <w:rPr>
                          <w:b/>
                          <w:sz w:val="24"/>
                        </w:rPr>
                        <w:t>ne</w:t>
                      </w:r>
                      <w:r w:rsidR="009E4E91" w:rsidRPr="00EF04C0">
                        <w:rPr>
                          <w:b/>
                          <w:sz w:val="24"/>
                        </w:rPr>
                        <w:t xml:space="preserve"> </w:t>
                      </w:r>
                      <w:r w:rsidR="0091009B">
                        <w:rPr>
                          <w:b/>
                          <w:sz w:val="24"/>
                        </w:rPr>
                        <w:t>1, 202</w:t>
                      </w:r>
                      <w:r w:rsidR="002F569F">
                        <w:rPr>
                          <w:b/>
                          <w:sz w:val="24"/>
                        </w:rPr>
                        <w:t>3</w:t>
                      </w:r>
                    </w:p>
                    <w:p w14:paraId="2DED7121" w14:textId="2AA5E8C7" w:rsidR="009019BD" w:rsidRPr="00E81926" w:rsidRDefault="00A37917" w:rsidP="00A37917">
                      <w:pPr>
                        <w:spacing w:after="0" w:line="240" w:lineRule="auto"/>
                        <w:rPr>
                          <w:b/>
                          <w:sz w:val="24"/>
                        </w:rPr>
                      </w:pPr>
                      <w:r>
                        <w:rPr>
                          <w:b/>
                          <w:sz w:val="24"/>
                        </w:rPr>
                        <w:tab/>
                      </w:r>
                      <w:r>
                        <w:rPr>
                          <w:b/>
                          <w:sz w:val="24"/>
                        </w:rPr>
                        <w:tab/>
                      </w:r>
                      <w:r w:rsidR="009019BD" w:rsidRPr="00E81926">
                        <w:rPr>
                          <w:b/>
                          <w:sz w:val="24"/>
                        </w:rPr>
                        <w:t xml:space="preserve">Applications are available at </w:t>
                      </w:r>
                      <w:hyperlink r:id="rId10" w:history="1">
                        <w:r w:rsidR="009019BD" w:rsidRPr="00E81926">
                          <w:rPr>
                            <w:rStyle w:val="Hyperlink"/>
                            <w:b/>
                            <w:sz w:val="24"/>
                          </w:rPr>
                          <w:t>www.essexcountynj.org</w:t>
                        </w:r>
                      </w:hyperlink>
                      <w:r w:rsidR="00EF04C0">
                        <w:rPr>
                          <w:rStyle w:val="Hyperlink"/>
                          <w:b/>
                          <w:sz w:val="24"/>
                        </w:rPr>
                        <w:t>/cultural/grants</w:t>
                      </w:r>
                      <w:r w:rsidR="009019BD" w:rsidRPr="00E81926">
                        <w:rPr>
                          <w:b/>
                          <w:sz w:val="24"/>
                        </w:rPr>
                        <w:t xml:space="preserve"> </w:t>
                      </w:r>
                      <w:r>
                        <w:rPr>
                          <w:b/>
                          <w:sz w:val="24"/>
                        </w:rPr>
                        <w:t>.</w:t>
                      </w:r>
                    </w:p>
                    <w:p w14:paraId="0919BC35" w14:textId="6AAB9F4C" w:rsidR="00A63A5C" w:rsidRDefault="00A37917" w:rsidP="00A37917">
                      <w:pPr>
                        <w:spacing w:after="0" w:line="240" w:lineRule="auto"/>
                        <w:rPr>
                          <w:b/>
                          <w:sz w:val="24"/>
                        </w:rPr>
                      </w:pPr>
                      <w:r>
                        <w:rPr>
                          <w:b/>
                          <w:sz w:val="24"/>
                        </w:rPr>
                        <w:tab/>
                      </w:r>
                      <w:r w:rsidR="00A63A5C" w:rsidRPr="009E4E91">
                        <w:rPr>
                          <w:b/>
                          <w:color w:val="C00000"/>
                          <w:sz w:val="24"/>
                        </w:rPr>
                        <w:t xml:space="preserve">DEADLINE </w:t>
                      </w:r>
                      <w:r w:rsidR="00EF04C0">
                        <w:rPr>
                          <w:b/>
                          <w:color w:val="C00000"/>
                          <w:sz w:val="24"/>
                        </w:rPr>
                        <w:t>to START APPLICATION</w:t>
                      </w:r>
                      <w:r w:rsidR="00A63A5C" w:rsidRPr="009E4E91">
                        <w:rPr>
                          <w:b/>
                          <w:color w:val="C00000"/>
                          <w:sz w:val="24"/>
                        </w:rPr>
                        <w:t xml:space="preserve">: </w:t>
                      </w:r>
                      <w:r w:rsidRPr="009E4E91">
                        <w:rPr>
                          <w:b/>
                          <w:color w:val="C00000"/>
                          <w:sz w:val="24"/>
                        </w:rPr>
                        <w:t xml:space="preserve">  </w:t>
                      </w:r>
                      <w:r w:rsidR="002F569F">
                        <w:rPr>
                          <w:b/>
                          <w:color w:val="C00000"/>
                          <w:sz w:val="24"/>
                        </w:rPr>
                        <w:t>Tuesday</w:t>
                      </w:r>
                      <w:r w:rsidR="00A63A5C" w:rsidRPr="009E4E91">
                        <w:rPr>
                          <w:b/>
                          <w:color w:val="C00000"/>
                          <w:sz w:val="24"/>
                        </w:rPr>
                        <w:t xml:space="preserve">, </w:t>
                      </w:r>
                      <w:r w:rsidR="00BA496E">
                        <w:rPr>
                          <w:b/>
                          <w:color w:val="C00000"/>
                          <w:sz w:val="24"/>
                        </w:rPr>
                        <w:t xml:space="preserve">August </w:t>
                      </w:r>
                      <w:r w:rsidR="0091009B">
                        <w:rPr>
                          <w:b/>
                          <w:color w:val="C00000"/>
                          <w:sz w:val="24"/>
                        </w:rPr>
                        <w:t>1</w:t>
                      </w:r>
                      <w:r w:rsidR="00A63A5C" w:rsidRPr="009E4E91">
                        <w:rPr>
                          <w:b/>
                          <w:color w:val="C00000"/>
                          <w:sz w:val="24"/>
                        </w:rPr>
                        <w:t>, 20</w:t>
                      </w:r>
                      <w:r w:rsidR="00BA496E">
                        <w:rPr>
                          <w:b/>
                          <w:color w:val="C00000"/>
                          <w:sz w:val="24"/>
                        </w:rPr>
                        <w:t>2</w:t>
                      </w:r>
                      <w:r w:rsidR="002F569F">
                        <w:rPr>
                          <w:b/>
                          <w:color w:val="C00000"/>
                          <w:sz w:val="24"/>
                        </w:rPr>
                        <w:t>3</w:t>
                      </w:r>
                      <w:r w:rsidR="00A63A5C" w:rsidRPr="009E4E91">
                        <w:rPr>
                          <w:b/>
                          <w:color w:val="C00000"/>
                          <w:sz w:val="24"/>
                        </w:rPr>
                        <w:t xml:space="preserve"> at </w:t>
                      </w:r>
                      <w:r w:rsidR="009E4E91" w:rsidRPr="009E4E91">
                        <w:rPr>
                          <w:b/>
                          <w:color w:val="C00000"/>
                          <w:sz w:val="24"/>
                        </w:rPr>
                        <w:t>midnight</w:t>
                      </w:r>
                    </w:p>
                    <w:p w14:paraId="659926EB" w14:textId="18CEB562" w:rsidR="00EF04C0" w:rsidRDefault="00EF04C0" w:rsidP="00EF04C0">
                      <w:pPr>
                        <w:spacing w:after="0" w:line="240" w:lineRule="auto"/>
                        <w:ind w:firstLine="720"/>
                        <w:rPr>
                          <w:b/>
                          <w:sz w:val="24"/>
                        </w:rPr>
                      </w:pPr>
                      <w:r w:rsidRPr="009E4E91">
                        <w:rPr>
                          <w:b/>
                          <w:color w:val="C00000"/>
                          <w:sz w:val="24"/>
                        </w:rPr>
                        <w:t xml:space="preserve">DEADLINE FOR SUBMISSION:        </w:t>
                      </w:r>
                      <w:r>
                        <w:rPr>
                          <w:b/>
                          <w:color w:val="C00000"/>
                          <w:sz w:val="24"/>
                        </w:rPr>
                        <w:tab/>
                      </w:r>
                      <w:r w:rsidR="002F569F">
                        <w:rPr>
                          <w:b/>
                          <w:color w:val="C00000"/>
                          <w:sz w:val="24"/>
                        </w:rPr>
                        <w:t>Tuesday</w:t>
                      </w:r>
                      <w:r w:rsidRPr="009E4E91">
                        <w:rPr>
                          <w:b/>
                          <w:color w:val="C00000"/>
                          <w:sz w:val="24"/>
                        </w:rPr>
                        <w:t xml:space="preserve">, </w:t>
                      </w:r>
                      <w:r>
                        <w:rPr>
                          <w:b/>
                          <w:color w:val="C00000"/>
                          <w:sz w:val="24"/>
                        </w:rPr>
                        <w:t>August 15</w:t>
                      </w:r>
                      <w:r w:rsidRPr="009E4E91">
                        <w:rPr>
                          <w:b/>
                          <w:color w:val="C00000"/>
                          <w:sz w:val="24"/>
                        </w:rPr>
                        <w:t>, 20</w:t>
                      </w:r>
                      <w:r>
                        <w:rPr>
                          <w:b/>
                          <w:color w:val="C00000"/>
                          <w:sz w:val="24"/>
                        </w:rPr>
                        <w:t>2</w:t>
                      </w:r>
                      <w:r w:rsidR="002F569F">
                        <w:rPr>
                          <w:b/>
                          <w:color w:val="C00000"/>
                          <w:sz w:val="24"/>
                        </w:rPr>
                        <w:t>3</w:t>
                      </w:r>
                      <w:r w:rsidRPr="009E4E91">
                        <w:rPr>
                          <w:b/>
                          <w:color w:val="C00000"/>
                          <w:sz w:val="24"/>
                        </w:rPr>
                        <w:t xml:space="preserve"> at midnight</w:t>
                      </w:r>
                    </w:p>
                    <w:p w14:paraId="3F76F264" w14:textId="77777777" w:rsidR="00EF04C0" w:rsidRDefault="00EF04C0" w:rsidP="00EF04C0">
                      <w:pPr>
                        <w:spacing w:after="0" w:line="240" w:lineRule="auto"/>
                        <w:rPr>
                          <w:b/>
                          <w:sz w:val="24"/>
                        </w:rPr>
                      </w:pPr>
                    </w:p>
                    <w:p w14:paraId="6D4E4D17" w14:textId="77777777" w:rsidR="00855959" w:rsidRDefault="00A37917" w:rsidP="00A37917">
                      <w:pPr>
                        <w:spacing w:after="0" w:line="240" w:lineRule="auto"/>
                        <w:rPr>
                          <w:b/>
                          <w:sz w:val="24"/>
                        </w:rPr>
                      </w:pPr>
                      <w:r>
                        <w:rPr>
                          <w:b/>
                          <w:sz w:val="24"/>
                        </w:rPr>
                        <w:tab/>
                      </w:r>
                      <w:r w:rsidR="00855959">
                        <w:rPr>
                          <w:b/>
                          <w:sz w:val="24"/>
                        </w:rPr>
                        <w:t>AWARD LETTER</w:t>
                      </w:r>
                      <w:r>
                        <w:rPr>
                          <w:b/>
                          <w:sz w:val="24"/>
                        </w:rPr>
                        <w:t xml:space="preserve">S </w:t>
                      </w:r>
                      <w:r w:rsidR="00855959">
                        <w:rPr>
                          <w:b/>
                          <w:sz w:val="24"/>
                        </w:rPr>
                        <w:t xml:space="preserve">SENT: </w:t>
                      </w:r>
                      <w:r>
                        <w:rPr>
                          <w:b/>
                          <w:sz w:val="24"/>
                        </w:rPr>
                        <w:tab/>
                        <w:t xml:space="preserve">        </w:t>
                      </w:r>
                      <w:r w:rsidR="00C47666">
                        <w:rPr>
                          <w:b/>
                          <w:sz w:val="24"/>
                        </w:rPr>
                        <w:t>after Thanksgiving</w:t>
                      </w:r>
                    </w:p>
                    <w:p w14:paraId="6FF06A48" w14:textId="2562A7C9" w:rsidR="00A37917" w:rsidRDefault="00A37917" w:rsidP="00A37917">
                      <w:pPr>
                        <w:spacing w:after="0" w:line="240" w:lineRule="auto"/>
                        <w:rPr>
                          <w:b/>
                          <w:sz w:val="24"/>
                        </w:rPr>
                      </w:pPr>
                      <w:r>
                        <w:rPr>
                          <w:b/>
                          <w:sz w:val="24"/>
                        </w:rPr>
                        <w:tab/>
                        <w:t>SIGNED GRANT CONTRACT DUE:  December 31</w:t>
                      </w:r>
                      <w:r w:rsidR="00C47666">
                        <w:rPr>
                          <w:b/>
                          <w:sz w:val="24"/>
                        </w:rPr>
                        <w:t>, 202</w:t>
                      </w:r>
                      <w:r w:rsidR="002F569F">
                        <w:rPr>
                          <w:b/>
                          <w:sz w:val="24"/>
                        </w:rPr>
                        <w:t>3</w:t>
                      </w:r>
                      <w:r>
                        <w:rPr>
                          <w:b/>
                          <w:sz w:val="24"/>
                        </w:rPr>
                        <w:tab/>
                        <w:t xml:space="preserve"> </w:t>
                      </w:r>
                    </w:p>
                    <w:p w14:paraId="752A40F7" w14:textId="77777777" w:rsidR="00855959" w:rsidRDefault="00A37917" w:rsidP="00A37917">
                      <w:pPr>
                        <w:spacing w:after="0" w:line="240" w:lineRule="auto"/>
                        <w:rPr>
                          <w:b/>
                          <w:sz w:val="24"/>
                        </w:rPr>
                      </w:pPr>
                      <w:r>
                        <w:rPr>
                          <w:b/>
                          <w:sz w:val="24"/>
                        </w:rPr>
                        <w:tab/>
                      </w:r>
                      <w:r w:rsidR="00855959">
                        <w:rPr>
                          <w:b/>
                          <w:sz w:val="24"/>
                        </w:rPr>
                        <w:t>FIRST 75% of GRANT AWARDED:</w:t>
                      </w:r>
                      <w:r>
                        <w:rPr>
                          <w:b/>
                          <w:sz w:val="24"/>
                        </w:rPr>
                        <w:t xml:space="preserve"> </w:t>
                      </w:r>
                      <w:r w:rsidR="00855959">
                        <w:rPr>
                          <w:b/>
                          <w:sz w:val="24"/>
                        </w:rPr>
                        <w:t xml:space="preserve"> upon </w:t>
                      </w:r>
                      <w:r w:rsidR="009019BD">
                        <w:rPr>
                          <w:b/>
                          <w:sz w:val="24"/>
                        </w:rPr>
                        <w:t>approval by Board of C</w:t>
                      </w:r>
                      <w:r w:rsidR="00C47666">
                        <w:rPr>
                          <w:b/>
                          <w:sz w:val="24"/>
                        </w:rPr>
                        <w:t>ommissioners</w:t>
                      </w:r>
                    </w:p>
                    <w:p w14:paraId="710B4AD3" w14:textId="259C884C" w:rsidR="00855959" w:rsidRDefault="00A37917" w:rsidP="00A37917">
                      <w:pPr>
                        <w:spacing w:after="0" w:line="240" w:lineRule="auto"/>
                        <w:rPr>
                          <w:b/>
                          <w:sz w:val="24"/>
                        </w:rPr>
                      </w:pPr>
                      <w:r>
                        <w:rPr>
                          <w:b/>
                          <w:sz w:val="24"/>
                        </w:rPr>
                        <w:tab/>
                      </w:r>
                      <w:r w:rsidR="00855959">
                        <w:rPr>
                          <w:b/>
                          <w:sz w:val="24"/>
                        </w:rPr>
                        <w:t xml:space="preserve">INTERIM REPORT DEADLINE: </w:t>
                      </w:r>
                      <w:r>
                        <w:rPr>
                          <w:b/>
                          <w:sz w:val="24"/>
                        </w:rPr>
                        <w:t xml:space="preserve">        </w:t>
                      </w:r>
                      <w:r w:rsidR="00855959">
                        <w:rPr>
                          <w:b/>
                          <w:sz w:val="24"/>
                        </w:rPr>
                        <w:t>Ju</w:t>
                      </w:r>
                      <w:r w:rsidR="002F569F">
                        <w:rPr>
                          <w:b/>
                          <w:sz w:val="24"/>
                        </w:rPr>
                        <w:t>ne 30</w:t>
                      </w:r>
                      <w:r w:rsidR="009019BD">
                        <w:rPr>
                          <w:b/>
                          <w:sz w:val="24"/>
                          <w:vertAlign w:val="superscript"/>
                        </w:rPr>
                        <w:t xml:space="preserve"> </w:t>
                      </w:r>
                      <w:r w:rsidR="009019BD">
                        <w:rPr>
                          <w:b/>
                          <w:sz w:val="24"/>
                        </w:rPr>
                        <w:t>of grant year</w:t>
                      </w:r>
                    </w:p>
                    <w:p w14:paraId="59426DAC" w14:textId="77777777" w:rsidR="00855959" w:rsidRPr="00E81926" w:rsidRDefault="00A37917" w:rsidP="00A37917">
                      <w:pPr>
                        <w:spacing w:after="0" w:line="240" w:lineRule="auto"/>
                        <w:rPr>
                          <w:b/>
                          <w:sz w:val="24"/>
                        </w:rPr>
                      </w:pPr>
                      <w:r>
                        <w:rPr>
                          <w:b/>
                          <w:sz w:val="24"/>
                        </w:rPr>
                        <w:tab/>
                      </w:r>
                      <w:r w:rsidR="00855959">
                        <w:rPr>
                          <w:b/>
                          <w:sz w:val="24"/>
                        </w:rPr>
                        <w:t xml:space="preserve">FINAL REPORT DEADLINE: </w:t>
                      </w:r>
                      <w:r>
                        <w:rPr>
                          <w:b/>
                          <w:sz w:val="24"/>
                        </w:rPr>
                        <w:tab/>
                        <w:t xml:space="preserve">        </w:t>
                      </w:r>
                      <w:r w:rsidR="00855959">
                        <w:rPr>
                          <w:b/>
                          <w:sz w:val="24"/>
                        </w:rPr>
                        <w:t>January 1</w:t>
                      </w:r>
                      <w:r w:rsidR="007D11FE">
                        <w:rPr>
                          <w:b/>
                          <w:sz w:val="24"/>
                        </w:rPr>
                        <w:t xml:space="preserve">5 </w:t>
                      </w:r>
                      <w:r w:rsidR="009019BD">
                        <w:rPr>
                          <w:b/>
                          <w:sz w:val="24"/>
                        </w:rPr>
                        <w:t>of year</w:t>
                      </w:r>
                      <w:r w:rsidR="007D11FE">
                        <w:rPr>
                          <w:b/>
                          <w:sz w:val="24"/>
                        </w:rPr>
                        <w:t xml:space="preserve"> following grant year</w:t>
                      </w:r>
                    </w:p>
                    <w:p w14:paraId="64764469" w14:textId="77777777" w:rsidR="00A63A5C" w:rsidRPr="00E81926" w:rsidRDefault="00A37917" w:rsidP="00A37917">
                      <w:pPr>
                        <w:spacing w:after="0" w:line="240" w:lineRule="auto"/>
                        <w:rPr>
                          <w:b/>
                          <w:sz w:val="24"/>
                        </w:rPr>
                      </w:pPr>
                      <w:r>
                        <w:rPr>
                          <w:b/>
                          <w:sz w:val="24"/>
                        </w:rPr>
                        <w:tab/>
                      </w:r>
                      <w:r w:rsidR="009019BD">
                        <w:rPr>
                          <w:b/>
                          <w:sz w:val="24"/>
                        </w:rPr>
                        <w:t>FINAL 25% of GRANT AWARDED: upon receipt of final report</w:t>
                      </w:r>
                    </w:p>
                  </w:txbxContent>
                </v:textbox>
                <w10:wrap anchorx="margin"/>
              </v:shape>
            </w:pict>
          </mc:Fallback>
        </mc:AlternateContent>
      </w:r>
    </w:p>
    <w:p w14:paraId="1EB42B68" w14:textId="77777777" w:rsidR="00A63A5C" w:rsidRDefault="00A63A5C" w:rsidP="00A63A5C">
      <w:pPr>
        <w:spacing w:after="0" w:line="240" w:lineRule="auto"/>
        <w:rPr>
          <w:b/>
          <w:sz w:val="24"/>
          <w:szCs w:val="24"/>
        </w:rPr>
      </w:pPr>
    </w:p>
    <w:p w14:paraId="00F20449" w14:textId="77777777" w:rsidR="00A63A5C" w:rsidRDefault="00A63A5C" w:rsidP="00A63A5C">
      <w:pPr>
        <w:spacing w:after="0" w:line="240" w:lineRule="auto"/>
        <w:rPr>
          <w:b/>
          <w:sz w:val="24"/>
          <w:szCs w:val="24"/>
        </w:rPr>
      </w:pPr>
    </w:p>
    <w:p w14:paraId="5F9B0D47" w14:textId="77777777" w:rsidR="00A63A5C" w:rsidRDefault="00A63A5C" w:rsidP="00A63A5C">
      <w:pPr>
        <w:spacing w:after="0" w:line="240" w:lineRule="auto"/>
        <w:rPr>
          <w:b/>
          <w:sz w:val="24"/>
          <w:szCs w:val="24"/>
        </w:rPr>
      </w:pPr>
    </w:p>
    <w:p w14:paraId="5A5955CD" w14:textId="77777777" w:rsidR="00A63A5C" w:rsidRDefault="00A63A5C" w:rsidP="00A63A5C">
      <w:pPr>
        <w:spacing w:after="0" w:line="240" w:lineRule="auto"/>
        <w:rPr>
          <w:b/>
          <w:sz w:val="24"/>
          <w:szCs w:val="24"/>
        </w:rPr>
      </w:pPr>
    </w:p>
    <w:p w14:paraId="303D8C30" w14:textId="77777777" w:rsidR="00A63A5C" w:rsidRDefault="00A63A5C" w:rsidP="00A63A5C">
      <w:pPr>
        <w:spacing w:after="0" w:line="240" w:lineRule="auto"/>
        <w:rPr>
          <w:b/>
          <w:sz w:val="24"/>
          <w:szCs w:val="24"/>
        </w:rPr>
      </w:pPr>
    </w:p>
    <w:p w14:paraId="4437EACC" w14:textId="77777777" w:rsidR="00A63A5C" w:rsidRDefault="00A63A5C" w:rsidP="00A63A5C">
      <w:pPr>
        <w:spacing w:after="0" w:line="240" w:lineRule="auto"/>
        <w:rPr>
          <w:b/>
          <w:sz w:val="24"/>
          <w:szCs w:val="24"/>
        </w:rPr>
      </w:pPr>
    </w:p>
    <w:p w14:paraId="30377A63" w14:textId="77777777" w:rsidR="00A63A5C" w:rsidRDefault="00A63A5C" w:rsidP="00A63A5C">
      <w:pPr>
        <w:spacing w:after="0" w:line="240" w:lineRule="auto"/>
        <w:rPr>
          <w:b/>
          <w:sz w:val="24"/>
          <w:szCs w:val="24"/>
        </w:rPr>
      </w:pPr>
    </w:p>
    <w:p w14:paraId="5B5EFF7B" w14:textId="77777777" w:rsidR="00A63A5C" w:rsidRDefault="00A63A5C" w:rsidP="00A63A5C">
      <w:pPr>
        <w:spacing w:after="0" w:line="240" w:lineRule="auto"/>
        <w:rPr>
          <w:b/>
          <w:sz w:val="24"/>
          <w:szCs w:val="24"/>
        </w:rPr>
      </w:pPr>
    </w:p>
    <w:p w14:paraId="667BF184" w14:textId="77777777" w:rsidR="00A63A5C" w:rsidRDefault="00A63A5C" w:rsidP="00A63A5C">
      <w:pPr>
        <w:spacing w:after="0" w:line="240" w:lineRule="auto"/>
        <w:rPr>
          <w:b/>
          <w:sz w:val="24"/>
          <w:szCs w:val="24"/>
        </w:rPr>
      </w:pPr>
    </w:p>
    <w:p w14:paraId="3BED3B02" w14:textId="77777777" w:rsidR="00D20FCD" w:rsidRDefault="00D20FCD" w:rsidP="00855959">
      <w:pPr>
        <w:spacing w:after="0" w:line="240" w:lineRule="auto"/>
        <w:rPr>
          <w:b/>
          <w:sz w:val="24"/>
          <w:szCs w:val="24"/>
        </w:rPr>
      </w:pPr>
    </w:p>
    <w:p w14:paraId="16FD7E57" w14:textId="77777777" w:rsidR="00D20FCD" w:rsidRDefault="00D20FCD" w:rsidP="00855959">
      <w:pPr>
        <w:spacing w:after="0" w:line="240" w:lineRule="auto"/>
        <w:rPr>
          <w:b/>
          <w:sz w:val="24"/>
          <w:szCs w:val="24"/>
        </w:rPr>
      </w:pPr>
    </w:p>
    <w:p w14:paraId="15E49571" w14:textId="77777777" w:rsidR="00D20FCD" w:rsidRDefault="00D20FCD" w:rsidP="00855959">
      <w:pPr>
        <w:spacing w:after="0" w:line="240" w:lineRule="auto"/>
        <w:rPr>
          <w:b/>
          <w:sz w:val="24"/>
          <w:szCs w:val="24"/>
        </w:rPr>
      </w:pPr>
    </w:p>
    <w:p w14:paraId="7D45CE9D" w14:textId="77777777" w:rsidR="00D664C7" w:rsidRDefault="00D664C7" w:rsidP="00933126">
      <w:pPr>
        <w:spacing w:after="0" w:line="240" w:lineRule="auto"/>
        <w:ind w:right="-360" w:hanging="360"/>
        <w:rPr>
          <w:b/>
          <w:sz w:val="24"/>
          <w:szCs w:val="24"/>
        </w:rPr>
      </w:pPr>
    </w:p>
    <w:p w14:paraId="7A145092" w14:textId="77777777" w:rsidR="00D664C7" w:rsidRDefault="00D664C7" w:rsidP="00933126">
      <w:pPr>
        <w:spacing w:after="0" w:line="240" w:lineRule="auto"/>
        <w:ind w:right="-360" w:hanging="360"/>
        <w:rPr>
          <w:b/>
          <w:sz w:val="24"/>
          <w:szCs w:val="24"/>
        </w:rPr>
      </w:pPr>
    </w:p>
    <w:p w14:paraId="7863F4D6" w14:textId="77777777" w:rsidR="00A37917" w:rsidRDefault="00A37917" w:rsidP="000441B9">
      <w:pPr>
        <w:spacing w:after="0" w:line="240" w:lineRule="auto"/>
        <w:ind w:right="-360" w:hanging="360"/>
        <w:rPr>
          <w:b/>
          <w:sz w:val="24"/>
          <w:szCs w:val="24"/>
        </w:rPr>
      </w:pPr>
    </w:p>
    <w:p w14:paraId="2DB4A310" w14:textId="77777777" w:rsidR="00A37917" w:rsidRDefault="00A37917" w:rsidP="000441B9">
      <w:pPr>
        <w:spacing w:after="0" w:line="240" w:lineRule="auto"/>
        <w:ind w:right="-360" w:hanging="360"/>
        <w:rPr>
          <w:b/>
          <w:sz w:val="24"/>
          <w:szCs w:val="24"/>
        </w:rPr>
      </w:pPr>
    </w:p>
    <w:p w14:paraId="0CCB8F5D" w14:textId="77777777" w:rsidR="00EF04C0" w:rsidRDefault="00EF04C0" w:rsidP="001C1D22">
      <w:pPr>
        <w:spacing w:after="0" w:line="240" w:lineRule="auto"/>
        <w:ind w:right="-360"/>
        <w:rPr>
          <w:b/>
          <w:sz w:val="24"/>
          <w:szCs w:val="24"/>
        </w:rPr>
      </w:pPr>
    </w:p>
    <w:p w14:paraId="6BA76DAB" w14:textId="77777777" w:rsidR="00EF04C0" w:rsidRDefault="00EF04C0" w:rsidP="001C1D22">
      <w:pPr>
        <w:spacing w:after="0" w:line="240" w:lineRule="auto"/>
        <w:ind w:right="-360"/>
        <w:rPr>
          <w:b/>
          <w:sz w:val="24"/>
          <w:szCs w:val="24"/>
        </w:rPr>
      </w:pPr>
    </w:p>
    <w:p w14:paraId="24E6A3E8" w14:textId="77777777" w:rsidR="00EF04C0" w:rsidRDefault="00EF04C0" w:rsidP="001C1D22">
      <w:pPr>
        <w:spacing w:after="0" w:line="240" w:lineRule="auto"/>
        <w:ind w:right="-360"/>
        <w:rPr>
          <w:b/>
          <w:sz w:val="24"/>
          <w:szCs w:val="24"/>
        </w:rPr>
      </w:pPr>
    </w:p>
    <w:p w14:paraId="05E07741" w14:textId="11271F40" w:rsidR="00A37917" w:rsidRDefault="000441B9" w:rsidP="001C1D22">
      <w:pPr>
        <w:spacing w:after="0" w:line="240" w:lineRule="auto"/>
        <w:ind w:right="-360"/>
        <w:rPr>
          <w:b/>
          <w:sz w:val="24"/>
          <w:szCs w:val="24"/>
        </w:rPr>
      </w:pPr>
      <w:r>
        <w:rPr>
          <w:b/>
          <w:sz w:val="24"/>
          <w:szCs w:val="24"/>
        </w:rPr>
        <w:t>TYPES OF GRANTS</w:t>
      </w:r>
    </w:p>
    <w:p w14:paraId="0F4BB54F" w14:textId="77777777" w:rsidR="001C1D22" w:rsidRPr="004011C3" w:rsidRDefault="001C1D22" w:rsidP="000441B9">
      <w:pPr>
        <w:spacing w:after="0" w:line="240" w:lineRule="auto"/>
        <w:ind w:right="-360" w:hanging="360"/>
        <w:rPr>
          <w:b/>
          <w:sz w:val="24"/>
          <w:szCs w:val="24"/>
        </w:rPr>
      </w:pPr>
    </w:p>
    <w:p w14:paraId="6677501E" w14:textId="72B6D054" w:rsidR="00D20FCD" w:rsidRPr="00BC6982" w:rsidRDefault="00BC6982" w:rsidP="001C1D22">
      <w:pPr>
        <w:spacing w:after="0" w:line="240" w:lineRule="auto"/>
        <w:ind w:right="-360"/>
        <w:rPr>
          <w:sz w:val="24"/>
          <w:szCs w:val="24"/>
        </w:rPr>
      </w:pPr>
      <w:r>
        <w:rPr>
          <w:sz w:val="24"/>
          <w:szCs w:val="24"/>
        </w:rPr>
        <w:t>Two types of grants are available; pick the one that fits your situation.</w:t>
      </w:r>
    </w:p>
    <w:p w14:paraId="0A49867D" w14:textId="77777777" w:rsidR="001C1D22" w:rsidRPr="00855959" w:rsidRDefault="001C1D22" w:rsidP="00933126">
      <w:pPr>
        <w:spacing w:after="0" w:line="240" w:lineRule="auto"/>
        <w:ind w:right="-360" w:hanging="360"/>
        <w:rPr>
          <w:sz w:val="24"/>
          <w:szCs w:val="24"/>
        </w:rPr>
      </w:pPr>
    </w:p>
    <w:p w14:paraId="41B918FD" w14:textId="472E68ED" w:rsidR="00855959" w:rsidRDefault="00855959" w:rsidP="00933126">
      <w:pPr>
        <w:spacing w:after="0" w:line="240" w:lineRule="auto"/>
        <w:ind w:left="720" w:right="-360" w:hanging="360"/>
        <w:rPr>
          <w:sz w:val="24"/>
          <w:szCs w:val="24"/>
        </w:rPr>
      </w:pPr>
      <w:r w:rsidRPr="004011C3">
        <w:rPr>
          <w:b/>
          <w:sz w:val="24"/>
          <w:szCs w:val="24"/>
        </w:rPr>
        <w:t>General Operating Support (GOS) Grants</w:t>
      </w:r>
      <w:r w:rsidRPr="004011C3">
        <w:rPr>
          <w:sz w:val="24"/>
          <w:szCs w:val="24"/>
        </w:rPr>
        <w:t xml:space="preserve"> are available to support the overall operations of non-profit organizations whose missions are </w:t>
      </w:r>
      <w:r w:rsidRPr="00BC6982">
        <w:rPr>
          <w:sz w:val="24"/>
          <w:szCs w:val="24"/>
          <w:u w:val="single"/>
        </w:rPr>
        <w:t xml:space="preserve">exclusively </w:t>
      </w:r>
      <w:r w:rsidRPr="004011C3">
        <w:rPr>
          <w:sz w:val="24"/>
          <w:szCs w:val="24"/>
        </w:rPr>
        <w:t xml:space="preserve">devoted to </w:t>
      </w:r>
      <w:r w:rsidR="008D2CD1">
        <w:rPr>
          <w:sz w:val="24"/>
          <w:szCs w:val="24"/>
        </w:rPr>
        <w:t xml:space="preserve">either </w:t>
      </w:r>
      <w:r w:rsidRPr="004011C3">
        <w:rPr>
          <w:sz w:val="24"/>
          <w:szCs w:val="24"/>
        </w:rPr>
        <w:t>history</w:t>
      </w:r>
      <w:r w:rsidR="008D2CD1">
        <w:rPr>
          <w:sz w:val="24"/>
          <w:szCs w:val="24"/>
        </w:rPr>
        <w:t xml:space="preserve"> or arts</w:t>
      </w:r>
      <w:r w:rsidRPr="004011C3">
        <w:rPr>
          <w:sz w:val="24"/>
          <w:szCs w:val="24"/>
        </w:rPr>
        <w:t xml:space="preserve">. Requests for funding may not exceed </w:t>
      </w:r>
      <w:r w:rsidR="00BC6982" w:rsidRPr="00BC6982">
        <w:rPr>
          <w:color w:val="2E74B5" w:themeColor="accent1" w:themeShade="BF"/>
          <w:sz w:val="24"/>
          <w:szCs w:val="24"/>
        </w:rPr>
        <w:t>3</w:t>
      </w:r>
      <w:r w:rsidRPr="00BC6982">
        <w:rPr>
          <w:color w:val="2E74B5" w:themeColor="accent1" w:themeShade="BF"/>
          <w:sz w:val="24"/>
          <w:szCs w:val="24"/>
        </w:rPr>
        <w:t>0%</w:t>
      </w:r>
      <w:r w:rsidRPr="004011C3">
        <w:rPr>
          <w:sz w:val="24"/>
          <w:szCs w:val="24"/>
        </w:rPr>
        <w:t xml:space="preserve"> of the applicant’s annual expense budget</w:t>
      </w:r>
      <w:r w:rsidR="00BC6982">
        <w:rPr>
          <w:sz w:val="24"/>
          <w:szCs w:val="24"/>
        </w:rPr>
        <w:t xml:space="preserve"> </w:t>
      </w:r>
      <w:r w:rsidR="00BC6982" w:rsidRPr="00BC6982">
        <w:rPr>
          <w:color w:val="2E74B5" w:themeColor="accent1" w:themeShade="BF"/>
          <w:sz w:val="24"/>
          <w:szCs w:val="24"/>
        </w:rPr>
        <w:t>(change made for 2022 cycle)</w:t>
      </w:r>
      <w:r w:rsidRPr="004011C3">
        <w:rPr>
          <w:sz w:val="24"/>
          <w:szCs w:val="24"/>
        </w:rPr>
        <w:t xml:space="preserve">. These grants are non-restricted, non-project funds. </w:t>
      </w:r>
      <w:r w:rsidR="00BC6982" w:rsidRPr="00BC6982">
        <w:rPr>
          <w:color w:val="2E74B5" w:themeColor="accent1" w:themeShade="BF"/>
          <w:sz w:val="24"/>
          <w:szCs w:val="24"/>
        </w:rPr>
        <w:t xml:space="preserve">The first $5,000 </w:t>
      </w:r>
      <w:r w:rsidR="00BC6982">
        <w:rPr>
          <w:sz w:val="24"/>
          <w:szCs w:val="24"/>
        </w:rPr>
        <w:t xml:space="preserve">of </w:t>
      </w:r>
      <w:r w:rsidRPr="004011C3">
        <w:rPr>
          <w:sz w:val="24"/>
          <w:szCs w:val="24"/>
        </w:rPr>
        <w:t>GOS grants must be matched one dollar for every dollar awarded (1:1)</w:t>
      </w:r>
      <w:r>
        <w:rPr>
          <w:sz w:val="24"/>
          <w:szCs w:val="24"/>
        </w:rPr>
        <w:t>*</w:t>
      </w:r>
      <w:r w:rsidRPr="004011C3">
        <w:rPr>
          <w:sz w:val="24"/>
          <w:szCs w:val="24"/>
        </w:rPr>
        <w:t>.</w:t>
      </w:r>
      <w:r>
        <w:rPr>
          <w:sz w:val="24"/>
          <w:szCs w:val="24"/>
        </w:rPr>
        <w:t xml:space="preserve"> </w:t>
      </w:r>
    </w:p>
    <w:p w14:paraId="750088DC" w14:textId="77777777" w:rsidR="00855959" w:rsidRPr="00855959" w:rsidRDefault="00855959" w:rsidP="00933126">
      <w:pPr>
        <w:spacing w:after="0" w:line="240" w:lineRule="auto"/>
        <w:ind w:left="720" w:right="-360" w:hanging="360"/>
        <w:rPr>
          <w:sz w:val="24"/>
          <w:szCs w:val="24"/>
        </w:rPr>
      </w:pPr>
    </w:p>
    <w:p w14:paraId="308F4FCB" w14:textId="29F46882" w:rsidR="00D664C7" w:rsidRDefault="00855959" w:rsidP="00933126">
      <w:pPr>
        <w:spacing w:after="0" w:line="240" w:lineRule="auto"/>
        <w:ind w:left="720" w:right="-360" w:hanging="360"/>
        <w:rPr>
          <w:sz w:val="24"/>
          <w:szCs w:val="24"/>
        </w:rPr>
      </w:pPr>
      <w:r>
        <w:rPr>
          <w:b/>
          <w:sz w:val="24"/>
          <w:szCs w:val="24"/>
        </w:rPr>
        <w:t xml:space="preserve">Special Project </w:t>
      </w:r>
      <w:r w:rsidRPr="004011C3">
        <w:rPr>
          <w:b/>
          <w:sz w:val="24"/>
          <w:szCs w:val="24"/>
        </w:rPr>
        <w:t xml:space="preserve">Support </w:t>
      </w:r>
      <w:r w:rsidRPr="005D04EF">
        <w:rPr>
          <w:b/>
          <w:sz w:val="24"/>
          <w:szCs w:val="24"/>
        </w:rPr>
        <w:t>(SP</w:t>
      </w:r>
      <w:r>
        <w:rPr>
          <w:b/>
          <w:sz w:val="24"/>
          <w:szCs w:val="24"/>
        </w:rPr>
        <w:t>S</w:t>
      </w:r>
      <w:r w:rsidRPr="005D04EF">
        <w:rPr>
          <w:b/>
          <w:sz w:val="24"/>
          <w:szCs w:val="24"/>
        </w:rPr>
        <w:t xml:space="preserve">) </w:t>
      </w:r>
      <w:r w:rsidRPr="004011C3">
        <w:rPr>
          <w:b/>
          <w:sz w:val="24"/>
          <w:szCs w:val="24"/>
        </w:rPr>
        <w:t>Grants</w:t>
      </w:r>
      <w:r w:rsidRPr="004011C3">
        <w:rPr>
          <w:sz w:val="24"/>
          <w:szCs w:val="24"/>
        </w:rPr>
        <w:t xml:space="preserve"> </w:t>
      </w:r>
      <w:r w:rsidR="008D2CD1" w:rsidRPr="004011C3">
        <w:rPr>
          <w:sz w:val="24"/>
          <w:szCs w:val="24"/>
        </w:rPr>
        <w:t xml:space="preserve">are available to support the cost of a history-related </w:t>
      </w:r>
      <w:r w:rsidR="008D2CD1">
        <w:rPr>
          <w:sz w:val="24"/>
          <w:szCs w:val="24"/>
        </w:rPr>
        <w:t xml:space="preserve">or art-related </w:t>
      </w:r>
      <w:r w:rsidR="008D2CD1" w:rsidRPr="004011C3">
        <w:rPr>
          <w:sz w:val="24"/>
          <w:szCs w:val="24"/>
        </w:rPr>
        <w:t xml:space="preserve">special project of the applicant. </w:t>
      </w:r>
      <w:r w:rsidR="008D2CD1">
        <w:rPr>
          <w:sz w:val="24"/>
          <w:szCs w:val="24"/>
        </w:rPr>
        <w:t>For the history grant, t</w:t>
      </w:r>
      <w:r w:rsidR="008D2CD1" w:rsidRPr="004011C3">
        <w:rPr>
          <w:sz w:val="24"/>
          <w:szCs w:val="24"/>
        </w:rPr>
        <w:t>he special project must be wholly dedicated to local or New Jersey history</w:t>
      </w:r>
      <w:r w:rsidR="008D2CD1">
        <w:rPr>
          <w:sz w:val="24"/>
          <w:szCs w:val="24"/>
        </w:rPr>
        <w:t xml:space="preserve">, and for the arts grant </w:t>
      </w:r>
      <w:r w:rsidR="00C47666">
        <w:rPr>
          <w:sz w:val="24"/>
          <w:szCs w:val="24"/>
        </w:rPr>
        <w:t xml:space="preserve">it </w:t>
      </w:r>
      <w:r w:rsidR="008D2CD1">
        <w:rPr>
          <w:sz w:val="24"/>
          <w:szCs w:val="24"/>
        </w:rPr>
        <w:t xml:space="preserve">must be wholly dedicated to </w:t>
      </w:r>
      <w:r w:rsidR="00C47666">
        <w:rPr>
          <w:sz w:val="24"/>
          <w:szCs w:val="24"/>
        </w:rPr>
        <w:t xml:space="preserve">arts </w:t>
      </w:r>
      <w:r w:rsidR="008D2CD1">
        <w:rPr>
          <w:sz w:val="24"/>
          <w:szCs w:val="24"/>
        </w:rPr>
        <w:t>local</w:t>
      </w:r>
      <w:r w:rsidR="00C47666">
        <w:rPr>
          <w:sz w:val="24"/>
          <w:szCs w:val="24"/>
        </w:rPr>
        <w:t xml:space="preserve">ly </w:t>
      </w:r>
      <w:r w:rsidR="008D2CD1">
        <w:rPr>
          <w:sz w:val="24"/>
          <w:szCs w:val="24"/>
        </w:rPr>
        <w:t xml:space="preserve">or </w:t>
      </w:r>
      <w:r w:rsidR="00C47666">
        <w:rPr>
          <w:sz w:val="24"/>
          <w:szCs w:val="24"/>
        </w:rPr>
        <w:t xml:space="preserve">in </w:t>
      </w:r>
      <w:r w:rsidR="008D2CD1">
        <w:rPr>
          <w:sz w:val="24"/>
          <w:szCs w:val="24"/>
        </w:rPr>
        <w:t xml:space="preserve">New Jersey. </w:t>
      </w:r>
      <w:r w:rsidR="00C47666">
        <w:rPr>
          <w:sz w:val="24"/>
          <w:szCs w:val="24"/>
        </w:rPr>
        <w:t xml:space="preserve"> </w:t>
      </w:r>
      <w:r w:rsidR="008D2CD1">
        <w:rPr>
          <w:sz w:val="24"/>
          <w:szCs w:val="24"/>
        </w:rPr>
        <w:t>All</w:t>
      </w:r>
      <w:r w:rsidR="008D2CD1" w:rsidRPr="004011C3">
        <w:rPr>
          <w:sz w:val="24"/>
          <w:szCs w:val="24"/>
        </w:rPr>
        <w:t xml:space="preserve"> </w:t>
      </w:r>
      <w:r w:rsidR="008D2CD1">
        <w:rPr>
          <w:sz w:val="24"/>
          <w:szCs w:val="24"/>
        </w:rPr>
        <w:t xml:space="preserve">projects </w:t>
      </w:r>
      <w:r w:rsidR="008D2CD1" w:rsidRPr="004011C3">
        <w:rPr>
          <w:sz w:val="24"/>
          <w:szCs w:val="24"/>
        </w:rPr>
        <w:t>or program</w:t>
      </w:r>
      <w:r w:rsidR="008D2CD1">
        <w:rPr>
          <w:sz w:val="24"/>
          <w:szCs w:val="24"/>
        </w:rPr>
        <w:t>s must be</w:t>
      </w:r>
      <w:r w:rsidR="008D2CD1" w:rsidRPr="004011C3">
        <w:rPr>
          <w:sz w:val="24"/>
          <w:szCs w:val="24"/>
        </w:rPr>
        <w:t xml:space="preserve"> open to the general public. Requests can be made for up to 50% of the special project’s expenses. </w:t>
      </w:r>
      <w:r w:rsidR="00C47666">
        <w:rPr>
          <w:sz w:val="24"/>
          <w:szCs w:val="24"/>
        </w:rPr>
        <w:t xml:space="preserve"> </w:t>
      </w:r>
      <w:r w:rsidR="00BC6982" w:rsidRPr="00BC6982">
        <w:rPr>
          <w:color w:val="2E74B5" w:themeColor="accent1" w:themeShade="BF"/>
          <w:sz w:val="24"/>
          <w:szCs w:val="24"/>
        </w:rPr>
        <w:t xml:space="preserve">The first $5,000 </w:t>
      </w:r>
      <w:r w:rsidR="00BC6982">
        <w:rPr>
          <w:sz w:val="24"/>
          <w:szCs w:val="24"/>
        </w:rPr>
        <w:t xml:space="preserve">of </w:t>
      </w:r>
      <w:r w:rsidR="008D2CD1" w:rsidRPr="004011C3">
        <w:rPr>
          <w:sz w:val="24"/>
          <w:szCs w:val="24"/>
        </w:rPr>
        <w:t>SP</w:t>
      </w:r>
      <w:r w:rsidR="008D2CD1">
        <w:rPr>
          <w:sz w:val="24"/>
          <w:szCs w:val="24"/>
        </w:rPr>
        <w:t>S</w:t>
      </w:r>
      <w:r w:rsidR="008D2CD1" w:rsidRPr="004011C3">
        <w:rPr>
          <w:sz w:val="24"/>
          <w:szCs w:val="24"/>
        </w:rPr>
        <w:t xml:space="preserve"> grants must be matched one dollar for every dollar awarded (1:1)</w:t>
      </w:r>
      <w:r w:rsidR="008D2CD1">
        <w:rPr>
          <w:sz w:val="24"/>
          <w:szCs w:val="24"/>
        </w:rPr>
        <w:t>*</w:t>
      </w:r>
      <w:r w:rsidR="008D2CD1" w:rsidRPr="004011C3">
        <w:rPr>
          <w:sz w:val="24"/>
          <w:szCs w:val="24"/>
        </w:rPr>
        <w:t xml:space="preserve">. </w:t>
      </w:r>
      <w:r w:rsidR="008D2CD1">
        <w:rPr>
          <w:sz w:val="24"/>
          <w:szCs w:val="24"/>
        </w:rPr>
        <w:t xml:space="preserve"> </w:t>
      </w:r>
    </w:p>
    <w:p w14:paraId="04F4D992" w14:textId="77777777" w:rsidR="00C47666" w:rsidRDefault="00C47666" w:rsidP="00933126">
      <w:pPr>
        <w:spacing w:after="0" w:line="240" w:lineRule="auto"/>
        <w:ind w:left="720" w:right="-360" w:hanging="360"/>
        <w:rPr>
          <w:sz w:val="24"/>
          <w:szCs w:val="24"/>
        </w:rPr>
      </w:pPr>
    </w:p>
    <w:p w14:paraId="404B59B5" w14:textId="0C7CC08C" w:rsidR="00D20FCD" w:rsidRDefault="00855959" w:rsidP="00D664C7">
      <w:pPr>
        <w:pStyle w:val="ListParagraph"/>
        <w:spacing w:after="0" w:line="240" w:lineRule="auto"/>
        <w:ind w:right="-360"/>
        <w:rPr>
          <w:sz w:val="24"/>
          <w:szCs w:val="24"/>
        </w:rPr>
      </w:pPr>
      <w:r>
        <w:rPr>
          <w:sz w:val="24"/>
          <w:szCs w:val="24"/>
        </w:rPr>
        <w:t xml:space="preserve">*At least half of the match must be </w:t>
      </w:r>
      <w:r w:rsidR="00BC6982">
        <w:rPr>
          <w:sz w:val="24"/>
          <w:szCs w:val="24"/>
        </w:rPr>
        <w:t>expenses that the organization pays for</w:t>
      </w:r>
      <w:r>
        <w:rPr>
          <w:sz w:val="24"/>
          <w:szCs w:val="24"/>
        </w:rPr>
        <w:t xml:space="preserve">; no more than half </w:t>
      </w:r>
      <w:r w:rsidR="00C47666">
        <w:rPr>
          <w:sz w:val="24"/>
          <w:szCs w:val="24"/>
        </w:rPr>
        <w:t>may</w:t>
      </w:r>
      <w:r>
        <w:rPr>
          <w:sz w:val="24"/>
          <w:szCs w:val="24"/>
        </w:rPr>
        <w:t xml:space="preserve"> be in-kind. </w:t>
      </w:r>
    </w:p>
    <w:p w14:paraId="25BD39EA" w14:textId="28F384BE" w:rsidR="000441B9" w:rsidRDefault="001C1D22" w:rsidP="000441B9">
      <w:pPr>
        <w:spacing w:after="0" w:line="240" w:lineRule="auto"/>
        <w:ind w:right="-360" w:hanging="360"/>
        <w:rPr>
          <w:b/>
          <w:sz w:val="24"/>
          <w:szCs w:val="24"/>
        </w:rPr>
      </w:pPr>
      <w:r>
        <w:rPr>
          <w:b/>
          <w:sz w:val="24"/>
          <w:szCs w:val="24"/>
        </w:rPr>
        <w:lastRenderedPageBreak/>
        <w:tab/>
      </w:r>
      <w:r w:rsidR="00855959">
        <w:rPr>
          <w:b/>
          <w:sz w:val="24"/>
          <w:szCs w:val="24"/>
        </w:rPr>
        <w:t>HOW TO APPLY</w:t>
      </w:r>
    </w:p>
    <w:p w14:paraId="67639295" w14:textId="77777777" w:rsidR="001C1D22" w:rsidRDefault="001C1D22" w:rsidP="000441B9">
      <w:pPr>
        <w:spacing w:after="0" w:line="240" w:lineRule="auto"/>
        <w:ind w:right="-360" w:hanging="360"/>
        <w:rPr>
          <w:b/>
          <w:sz w:val="24"/>
          <w:szCs w:val="24"/>
        </w:rPr>
      </w:pPr>
    </w:p>
    <w:p w14:paraId="71FB5064" w14:textId="77777777" w:rsidR="00855959" w:rsidRDefault="00855959" w:rsidP="001C1D22">
      <w:pPr>
        <w:spacing w:after="0" w:line="240" w:lineRule="auto"/>
        <w:ind w:right="-360"/>
        <w:rPr>
          <w:sz w:val="24"/>
          <w:szCs w:val="24"/>
        </w:rPr>
      </w:pPr>
      <w:r w:rsidRPr="005D04EF">
        <w:rPr>
          <w:sz w:val="24"/>
          <w:szCs w:val="24"/>
        </w:rPr>
        <w:t>The web-based application</w:t>
      </w:r>
      <w:r>
        <w:rPr>
          <w:sz w:val="24"/>
          <w:szCs w:val="24"/>
        </w:rPr>
        <w:t xml:space="preserve"> for the upcoming funding period </w:t>
      </w:r>
      <w:r w:rsidR="007D11FE">
        <w:rPr>
          <w:sz w:val="24"/>
          <w:szCs w:val="24"/>
        </w:rPr>
        <w:t>is</w:t>
      </w:r>
      <w:r>
        <w:rPr>
          <w:sz w:val="24"/>
          <w:szCs w:val="24"/>
        </w:rPr>
        <w:t xml:space="preserve"> made available on </w:t>
      </w:r>
      <w:r w:rsidRPr="005D04EF">
        <w:rPr>
          <w:sz w:val="24"/>
          <w:szCs w:val="24"/>
        </w:rPr>
        <w:t>the Essex County webpage</w:t>
      </w:r>
      <w:r>
        <w:rPr>
          <w:sz w:val="24"/>
          <w:szCs w:val="24"/>
        </w:rPr>
        <w:t xml:space="preserve"> at</w:t>
      </w:r>
      <w:r w:rsidRPr="005D04EF">
        <w:rPr>
          <w:sz w:val="24"/>
          <w:szCs w:val="24"/>
        </w:rPr>
        <w:t xml:space="preserve"> </w:t>
      </w:r>
      <w:hyperlink r:id="rId11" w:history="1">
        <w:r w:rsidRPr="00002FC7">
          <w:rPr>
            <w:rStyle w:val="Hyperlink"/>
            <w:sz w:val="24"/>
            <w:szCs w:val="24"/>
          </w:rPr>
          <w:t>https://www.essexcountyparks.org/cultural/grants</w:t>
        </w:r>
      </w:hyperlink>
      <w:r w:rsidRPr="005D04EF">
        <w:rPr>
          <w:sz w:val="24"/>
          <w:szCs w:val="24"/>
        </w:rPr>
        <w:t xml:space="preserve">. Upon </w:t>
      </w:r>
      <w:r>
        <w:rPr>
          <w:sz w:val="24"/>
          <w:szCs w:val="24"/>
        </w:rPr>
        <w:t>clicking the Grant Interface</w:t>
      </w:r>
      <w:r w:rsidRPr="005D04EF">
        <w:rPr>
          <w:sz w:val="24"/>
          <w:szCs w:val="24"/>
        </w:rPr>
        <w:t xml:space="preserve">, applicants will be prompted to </w:t>
      </w:r>
      <w:r>
        <w:rPr>
          <w:sz w:val="24"/>
          <w:szCs w:val="24"/>
        </w:rPr>
        <w:t>log in</w:t>
      </w:r>
      <w:r w:rsidR="001C1D22">
        <w:rPr>
          <w:sz w:val="24"/>
          <w:szCs w:val="24"/>
        </w:rPr>
        <w:t>.</w:t>
      </w:r>
      <w:r>
        <w:rPr>
          <w:sz w:val="24"/>
          <w:szCs w:val="24"/>
        </w:rPr>
        <w:t xml:space="preserve"> </w:t>
      </w:r>
      <w:r w:rsidR="001C1D22">
        <w:rPr>
          <w:sz w:val="24"/>
          <w:szCs w:val="24"/>
        </w:rPr>
        <w:t xml:space="preserve"> (New applicants must first register and set up their login id.)  Applicants must </w:t>
      </w:r>
      <w:r w:rsidR="007D11FE">
        <w:rPr>
          <w:sz w:val="24"/>
          <w:szCs w:val="24"/>
        </w:rPr>
        <w:t xml:space="preserve">select the Apply tab at the very top of the screen.  They must </w:t>
      </w:r>
      <w:r w:rsidR="001C1D22">
        <w:rPr>
          <w:sz w:val="24"/>
          <w:szCs w:val="24"/>
        </w:rPr>
        <w:t>next</w:t>
      </w:r>
      <w:r>
        <w:rPr>
          <w:sz w:val="24"/>
          <w:szCs w:val="24"/>
        </w:rPr>
        <w:t xml:space="preserve"> </w:t>
      </w:r>
      <w:r w:rsidRPr="005D04EF">
        <w:rPr>
          <w:sz w:val="24"/>
          <w:szCs w:val="24"/>
        </w:rPr>
        <w:t xml:space="preserve">select </w:t>
      </w:r>
      <w:r w:rsidR="001C1D22">
        <w:rPr>
          <w:sz w:val="24"/>
          <w:szCs w:val="24"/>
        </w:rPr>
        <w:t xml:space="preserve">either </w:t>
      </w:r>
      <w:r w:rsidRPr="005D04EF">
        <w:rPr>
          <w:sz w:val="24"/>
          <w:szCs w:val="24"/>
        </w:rPr>
        <w:t xml:space="preserve">the Local </w:t>
      </w:r>
      <w:r>
        <w:rPr>
          <w:sz w:val="24"/>
          <w:szCs w:val="24"/>
        </w:rPr>
        <w:t>History</w:t>
      </w:r>
      <w:r w:rsidRPr="005D04EF">
        <w:rPr>
          <w:sz w:val="24"/>
          <w:szCs w:val="24"/>
        </w:rPr>
        <w:t xml:space="preserve"> </w:t>
      </w:r>
      <w:r w:rsidR="0025757C">
        <w:rPr>
          <w:sz w:val="24"/>
          <w:szCs w:val="24"/>
        </w:rPr>
        <w:t xml:space="preserve">or Local Arts </w:t>
      </w:r>
      <w:r w:rsidRPr="005D04EF">
        <w:rPr>
          <w:sz w:val="24"/>
          <w:szCs w:val="24"/>
        </w:rPr>
        <w:t xml:space="preserve">Grant Program. </w:t>
      </w:r>
      <w:r w:rsidR="001C1D22">
        <w:rPr>
          <w:sz w:val="24"/>
          <w:szCs w:val="24"/>
        </w:rPr>
        <w:t xml:space="preserve">  </w:t>
      </w:r>
      <w:r w:rsidRPr="005D04EF">
        <w:rPr>
          <w:sz w:val="24"/>
          <w:szCs w:val="24"/>
        </w:rPr>
        <w:t xml:space="preserve">After selection, applicants can begin completing the application. </w:t>
      </w:r>
      <w:r w:rsidR="00C47666">
        <w:rPr>
          <w:sz w:val="24"/>
          <w:szCs w:val="24"/>
        </w:rPr>
        <w:t xml:space="preserve"> Once an application is started, it will then appear on the applicant’s dashboard each time the applicant logs in to the grant management system.</w:t>
      </w:r>
    </w:p>
    <w:p w14:paraId="51480C9B" w14:textId="77777777" w:rsidR="007D11FE" w:rsidRDefault="007D11FE" w:rsidP="001C1D22">
      <w:pPr>
        <w:spacing w:after="0" w:line="240" w:lineRule="auto"/>
        <w:ind w:right="-360"/>
        <w:rPr>
          <w:sz w:val="24"/>
          <w:szCs w:val="24"/>
        </w:rPr>
      </w:pPr>
    </w:p>
    <w:p w14:paraId="071943A8" w14:textId="2CFBB31A" w:rsidR="00BC6982" w:rsidRDefault="00BC6982" w:rsidP="00855959">
      <w:pPr>
        <w:spacing w:after="0" w:line="240" w:lineRule="auto"/>
        <w:rPr>
          <w:b/>
          <w:color w:val="C00000"/>
          <w:sz w:val="24"/>
          <w:szCs w:val="24"/>
        </w:rPr>
      </w:pPr>
      <w:r>
        <w:rPr>
          <w:b/>
          <w:color w:val="C00000"/>
          <w:sz w:val="24"/>
          <w:szCs w:val="24"/>
        </w:rPr>
        <w:t xml:space="preserve">Applications must be started online by midnight on </w:t>
      </w:r>
      <w:r w:rsidR="002F569F">
        <w:rPr>
          <w:b/>
          <w:color w:val="C00000"/>
          <w:sz w:val="24"/>
          <w:szCs w:val="24"/>
        </w:rPr>
        <w:t>Tuesday</w:t>
      </w:r>
      <w:r>
        <w:rPr>
          <w:b/>
          <w:color w:val="C00000"/>
          <w:sz w:val="24"/>
          <w:szCs w:val="24"/>
        </w:rPr>
        <w:t xml:space="preserve">, August </w:t>
      </w:r>
      <w:r w:rsidR="0091009B">
        <w:rPr>
          <w:b/>
          <w:color w:val="C00000"/>
          <w:sz w:val="24"/>
          <w:szCs w:val="24"/>
        </w:rPr>
        <w:t>1</w:t>
      </w:r>
      <w:r>
        <w:rPr>
          <w:b/>
          <w:color w:val="C00000"/>
          <w:sz w:val="24"/>
          <w:szCs w:val="24"/>
        </w:rPr>
        <w:t>, 202</w:t>
      </w:r>
      <w:r w:rsidR="002F569F">
        <w:rPr>
          <w:b/>
          <w:color w:val="C00000"/>
          <w:sz w:val="24"/>
          <w:szCs w:val="24"/>
        </w:rPr>
        <w:t>3</w:t>
      </w:r>
      <w:r>
        <w:rPr>
          <w:b/>
          <w:color w:val="C00000"/>
          <w:sz w:val="24"/>
          <w:szCs w:val="24"/>
        </w:rPr>
        <w:t xml:space="preserve">. </w:t>
      </w:r>
    </w:p>
    <w:p w14:paraId="4BE299BF" w14:textId="7DB2A236" w:rsidR="00BC6982" w:rsidRDefault="00855959" w:rsidP="00855959">
      <w:pPr>
        <w:spacing w:after="0" w:line="240" w:lineRule="auto"/>
        <w:rPr>
          <w:b/>
          <w:color w:val="C00000"/>
          <w:sz w:val="24"/>
          <w:szCs w:val="24"/>
        </w:rPr>
      </w:pPr>
      <w:r w:rsidRPr="00BC6982">
        <w:rPr>
          <w:b/>
          <w:color w:val="C00000"/>
          <w:sz w:val="24"/>
          <w:szCs w:val="24"/>
        </w:rPr>
        <w:t xml:space="preserve">Submissions must be made by </w:t>
      </w:r>
      <w:r w:rsidR="007D11FE" w:rsidRPr="00BC6982">
        <w:rPr>
          <w:b/>
          <w:color w:val="C00000"/>
          <w:sz w:val="24"/>
          <w:szCs w:val="24"/>
        </w:rPr>
        <w:t>midnight</w:t>
      </w:r>
      <w:r w:rsidRPr="00BC6982">
        <w:rPr>
          <w:b/>
          <w:color w:val="C00000"/>
          <w:sz w:val="24"/>
          <w:szCs w:val="24"/>
        </w:rPr>
        <w:t xml:space="preserve"> on </w:t>
      </w:r>
      <w:r w:rsidR="001A1B2F" w:rsidRPr="00BC6982">
        <w:rPr>
          <w:b/>
          <w:color w:val="C00000"/>
          <w:sz w:val="24"/>
          <w:szCs w:val="24"/>
        </w:rPr>
        <w:t xml:space="preserve">the </w:t>
      </w:r>
      <w:r w:rsidR="002F569F">
        <w:rPr>
          <w:b/>
          <w:color w:val="C00000"/>
          <w:sz w:val="24"/>
          <w:szCs w:val="24"/>
        </w:rPr>
        <w:t>Tuesday</w:t>
      </w:r>
      <w:r w:rsidR="006E5C08">
        <w:rPr>
          <w:b/>
          <w:color w:val="C00000"/>
          <w:sz w:val="24"/>
          <w:szCs w:val="24"/>
        </w:rPr>
        <w:t xml:space="preserve">, </w:t>
      </w:r>
      <w:r w:rsidR="001A1B2F" w:rsidRPr="00BC6982">
        <w:rPr>
          <w:b/>
          <w:color w:val="C00000"/>
          <w:sz w:val="24"/>
          <w:szCs w:val="24"/>
        </w:rPr>
        <w:t>August</w:t>
      </w:r>
      <w:r w:rsidR="006E5C08">
        <w:rPr>
          <w:b/>
          <w:color w:val="C00000"/>
          <w:sz w:val="24"/>
          <w:szCs w:val="24"/>
        </w:rPr>
        <w:t xml:space="preserve"> 15, 202</w:t>
      </w:r>
      <w:r w:rsidR="002F569F">
        <w:rPr>
          <w:b/>
          <w:color w:val="C00000"/>
          <w:sz w:val="24"/>
          <w:szCs w:val="24"/>
        </w:rPr>
        <w:t>3</w:t>
      </w:r>
      <w:r w:rsidRPr="00BC6982">
        <w:rPr>
          <w:b/>
          <w:color w:val="C00000"/>
          <w:sz w:val="24"/>
          <w:szCs w:val="24"/>
        </w:rPr>
        <w:t xml:space="preserve">. </w:t>
      </w:r>
    </w:p>
    <w:p w14:paraId="54186EF3" w14:textId="1EC78CA2" w:rsidR="00855959" w:rsidRDefault="00855959" w:rsidP="00855959">
      <w:pPr>
        <w:spacing w:after="0" w:line="240" w:lineRule="auto"/>
        <w:rPr>
          <w:b/>
          <w:sz w:val="24"/>
          <w:szCs w:val="24"/>
        </w:rPr>
      </w:pPr>
      <w:r>
        <w:rPr>
          <w:b/>
          <w:sz w:val="24"/>
          <w:szCs w:val="24"/>
        </w:rPr>
        <w:t xml:space="preserve">Extensions cannot be granted; plan accordingly. If you have problems submitting your application, contact </w:t>
      </w:r>
      <w:r w:rsidR="0091009B">
        <w:rPr>
          <w:b/>
          <w:sz w:val="24"/>
          <w:szCs w:val="24"/>
        </w:rPr>
        <w:t>Maressa McFarlane</w:t>
      </w:r>
      <w:r>
        <w:rPr>
          <w:b/>
          <w:sz w:val="24"/>
          <w:szCs w:val="24"/>
        </w:rPr>
        <w:t xml:space="preserve"> at 973-735-6231</w:t>
      </w:r>
      <w:r w:rsidR="001C1D22">
        <w:rPr>
          <w:b/>
          <w:sz w:val="24"/>
          <w:szCs w:val="24"/>
        </w:rPr>
        <w:t xml:space="preserve"> </w:t>
      </w:r>
      <w:r w:rsidR="0091009B">
        <w:rPr>
          <w:b/>
          <w:sz w:val="24"/>
          <w:szCs w:val="24"/>
        </w:rPr>
        <w:t xml:space="preserve">or </w:t>
      </w:r>
      <w:hyperlink r:id="rId12" w:history="1">
        <w:r w:rsidR="0091009B" w:rsidRPr="000D75D6">
          <w:rPr>
            <w:rStyle w:val="Hyperlink"/>
            <w:b/>
            <w:sz w:val="24"/>
            <w:szCs w:val="24"/>
          </w:rPr>
          <w:t>mmcfarlane@parks.essexcountynj.org</w:t>
        </w:r>
      </w:hyperlink>
      <w:r w:rsidR="0091009B">
        <w:rPr>
          <w:b/>
          <w:sz w:val="24"/>
          <w:szCs w:val="24"/>
        </w:rPr>
        <w:t xml:space="preserve"> </w:t>
      </w:r>
      <w:r w:rsidR="001C1D22">
        <w:rPr>
          <w:b/>
          <w:sz w:val="24"/>
          <w:szCs w:val="24"/>
        </w:rPr>
        <w:t>before the deadline</w:t>
      </w:r>
      <w:r>
        <w:rPr>
          <w:b/>
          <w:sz w:val="24"/>
          <w:szCs w:val="24"/>
        </w:rPr>
        <w:t xml:space="preserve">. </w:t>
      </w:r>
    </w:p>
    <w:p w14:paraId="4865358C" w14:textId="77777777" w:rsidR="001C1D22" w:rsidRDefault="001C1D22" w:rsidP="00933126">
      <w:pPr>
        <w:spacing w:after="0" w:line="240" w:lineRule="auto"/>
        <w:rPr>
          <w:b/>
          <w:sz w:val="24"/>
          <w:szCs w:val="24"/>
        </w:rPr>
      </w:pPr>
    </w:p>
    <w:p w14:paraId="6DC40A75" w14:textId="77777777" w:rsidR="001C1D22" w:rsidRDefault="001C1D22" w:rsidP="00933126">
      <w:pPr>
        <w:spacing w:after="0" w:line="240" w:lineRule="auto"/>
        <w:rPr>
          <w:b/>
          <w:sz w:val="24"/>
          <w:szCs w:val="24"/>
        </w:rPr>
      </w:pPr>
    </w:p>
    <w:p w14:paraId="14D2191A" w14:textId="77777777" w:rsidR="0025757C" w:rsidRDefault="00933126" w:rsidP="00933126">
      <w:pPr>
        <w:spacing w:after="0" w:line="240" w:lineRule="auto"/>
        <w:rPr>
          <w:b/>
          <w:sz w:val="24"/>
          <w:szCs w:val="24"/>
        </w:rPr>
      </w:pPr>
      <w:r w:rsidRPr="004011C3">
        <w:rPr>
          <w:b/>
          <w:sz w:val="24"/>
          <w:szCs w:val="24"/>
        </w:rPr>
        <w:t>APPLICANT ELIGIBILITY</w:t>
      </w:r>
    </w:p>
    <w:p w14:paraId="5B19B1D1" w14:textId="77777777" w:rsidR="000441B9" w:rsidRPr="000441B9" w:rsidRDefault="000441B9" w:rsidP="00933126">
      <w:pPr>
        <w:spacing w:after="0" w:line="240" w:lineRule="auto"/>
        <w:rPr>
          <w:b/>
          <w:sz w:val="24"/>
          <w:szCs w:val="24"/>
        </w:rPr>
      </w:pPr>
    </w:p>
    <w:p w14:paraId="03C781AF" w14:textId="77777777" w:rsidR="00933126" w:rsidRPr="004011C3" w:rsidRDefault="001C1D22" w:rsidP="00933126">
      <w:pPr>
        <w:spacing w:after="0" w:line="240" w:lineRule="auto"/>
        <w:rPr>
          <w:sz w:val="24"/>
          <w:szCs w:val="24"/>
        </w:rPr>
      </w:pPr>
      <w:r>
        <w:rPr>
          <w:sz w:val="24"/>
          <w:szCs w:val="24"/>
        </w:rPr>
        <w:t>All a</w:t>
      </w:r>
      <w:r w:rsidR="00933126" w:rsidRPr="004011C3">
        <w:rPr>
          <w:sz w:val="24"/>
          <w:szCs w:val="24"/>
        </w:rPr>
        <w:t xml:space="preserve">pplicants </w:t>
      </w:r>
      <w:r>
        <w:rPr>
          <w:sz w:val="24"/>
          <w:szCs w:val="24"/>
        </w:rPr>
        <w:t>m</w:t>
      </w:r>
      <w:r w:rsidR="00933126" w:rsidRPr="004011C3">
        <w:rPr>
          <w:sz w:val="24"/>
          <w:szCs w:val="24"/>
        </w:rPr>
        <w:t>ust:</w:t>
      </w:r>
    </w:p>
    <w:p w14:paraId="17C6D97D" w14:textId="77777777" w:rsidR="00933126" w:rsidRPr="004301ED" w:rsidRDefault="00933126" w:rsidP="004301ED">
      <w:pPr>
        <w:pStyle w:val="ListParagraph"/>
        <w:numPr>
          <w:ilvl w:val="0"/>
          <w:numId w:val="12"/>
        </w:numPr>
        <w:spacing w:after="0" w:line="240" w:lineRule="auto"/>
        <w:rPr>
          <w:sz w:val="24"/>
          <w:szCs w:val="24"/>
        </w:rPr>
      </w:pPr>
      <w:r w:rsidRPr="004301ED">
        <w:rPr>
          <w:sz w:val="24"/>
          <w:szCs w:val="24"/>
        </w:rPr>
        <w:t>Be located in Essex County and primarily serve the constituency of Essex County.</w:t>
      </w:r>
    </w:p>
    <w:p w14:paraId="42924BC1" w14:textId="77777777" w:rsidR="00933126" w:rsidRPr="004301ED" w:rsidRDefault="00245104" w:rsidP="004301ED">
      <w:pPr>
        <w:pStyle w:val="ListParagraph"/>
        <w:numPr>
          <w:ilvl w:val="0"/>
          <w:numId w:val="12"/>
        </w:numPr>
        <w:spacing w:after="0" w:line="240" w:lineRule="auto"/>
        <w:rPr>
          <w:sz w:val="24"/>
          <w:szCs w:val="24"/>
        </w:rPr>
      </w:pPr>
      <w:r>
        <w:rPr>
          <w:sz w:val="24"/>
          <w:szCs w:val="24"/>
        </w:rPr>
        <w:t>Be incorporated in</w:t>
      </w:r>
      <w:r w:rsidR="00933126" w:rsidRPr="004301ED">
        <w:rPr>
          <w:sz w:val="24"/>
          <w:szCs w:val="24"/>
        </w:rPr>
        <w:t xml:space="preserve"> New Jersey as a non-profit corporation or a unit of government.</w:t>
      </w:r>
    </w:p>
    <w:p w14:paraId="0170FF90" w14:textId="77777777" w:rsidR="00933126" w:rsidRPr="004301ED" w:rsidRDefault="001D7AEE" w:rsidP="004301ED">
      <w:pPr>
        <w:pStyle w:val="ListParagraph"/>
        <w:numPr>
          <w:ilvl w:val="0"/>
          <w:numId w:val="12"/>
        </w:numPr>
        <w:spacing w:after="0" w:line="240" w:lineRule="auto"/>
        <w:rPr>
          <w:sz w:val="24"/>
          <w:szCs w:val="24"/>
        </w:rPr>
      </w:pPr>
      <w:r>
        <w:rPr>
          <w:sz w:val="24"/>
          <w:szCs w:val="24"/>
        </w:rPr>
        <w:t xml:space="preserve">Be tax exempt </w:t>
      </w:r>
      <w:r w:rsidR="00933126" w:rsidRPr="004301ED">
        <w:rPr>
          <w:sz w:val="24"/>
          <w:szCs w:val="24"/>
        </w:rPr>
        <w:t>by the Internal Re</w:t>
      </w:r>
      <w:r>
        <w:rPr>
          <w:sz w:val="24"/>
          <w:szCs w:val="24"/>
        </w:rPr>
        <w:t>venue Service as an</w:t>
      </w:r>
      <w:r w:rsidR="00933126" w:rsidRPr="004301ED">
        <w:rPr>
          <w:sz w:val="24"/>
          <w:szCs w:val="24"/>
        </w:rPr>
        <w:t xml:space="preserve"> IRC 501(c)3 or (c)4</w:t>
      </w:r>
      <w:r>
        <w:rPr>
          <w:sz w:val="24"/>
          <w:szCs w:val="24"/>
        </w:rPr>
        <w:t xml:space="preserve"> entity</w:t>
      </w:r>
      <w:r w:rsidR="00933126" w:rsidRPr="004301ED">
        <w:rPr>
          <w:sz w:val="24"/>
          <w:szCs w:val="24"/>
        </w:rPr>
        <w:t>.</w:t>
      </w:r>
    </w:p>
    <w:p w14:paraId="6708DF9F" w14:textId="77777777" w:rsidR="00933126" w:rsidRPr="004301ED" w:rsidRDefault="00933126" w:rsidP="004301ED">
      <w:pPr>
        <w:pStyle w:val="ListParagraph"/>
        <w:numPr>
          <w:ilvl w:val="0"/>
          <w:numId w:val="12"/>
        </w:numPr>
        <w:spacing w:after="0" w:line="240" w:lineRule="auto"/>
        <w:rPr>
          <w:sz w:val="24"/>
          <w:szCs w:val="24"/>
        </w:rPr>
      </w:pPr>
      <w:r w:rsidRPr="004301ED">
        <w:rPr>
          <w:sz w:val="24"/>
          <w:szCs w:val="24"/>
        </w:rPr>
        <w:t xml:space="preserve">If History: </w:t>
      </w:r>
      <w:r w:rsidR="001C1D22" w:rsidRPr="004301ED">
        <w:rPr>
          <w:sz w:val="24"/>
          <w:szCs w:val="24"/>
        </w:rPr>
        <w:t>May not</w:t>
      </w:r>
      <w:r w:rsidRPr="004301ED">
        <w:rPr>
          <w:sz w:val="24"/>
          <w:szCs w:val="24"/>
        </w:rPr>
        <w:t xml:space="preserve"> be receiving funding from the New Jersey Historical Commission or from another county historical affairs agency.</w:t>
      </w:r>
    </w:p>
    <w:p w14:paraId="5A77CC53" w14:textId="77777777" w:rsidR="00933126" w:rsidRDefault="00933126" w:rsidP="004301ED">
      <w:pPr>
        <w:pStyle w:val="ListParagraph"/>
        <w:numPr>
          <w:ilvl w:val="0"/>
          <w:numId w:val="12"/>
        </w:numPr>
        <w:spacing w:after="0" w:line="240" w:lineRule="auto"/>
        <w:rPr>
          <w:sz w:val="24"/>
          <w:szCs w:val="24"/>
        </w:rPr>
      </w:pPr>
      <w:r w:rsidRPr="004301ED">
        <w:rPr>
          <w:sz w:val="24"/>
          <w:szCs w:val="24"/>
        </w:rPr>
        <w:t xml:space="preserve">If Arts: </w:t>
      </w:r>
      <w:r w:rsidR="001C1D22" w:rsidRPr="004301ED">
        <w:rPr>
          <w:sz w:val="24"/>
          <w:szCs w:val="24"/>
        </w:rPr>
        <w:t>May n</w:t>
      </w:r>
      <w:r w:rsidRPr="004301ED">
        <w:rPr>
          <w:sz w:val="24"/>
          <w:szCs w:val="24"/>
        </w:rPr>
        <w:t>ot be receiving funding from the New Jersey State Council on the Arts or from another county arts agency.</w:t>
      </w:r>
    </w:p>
    <w:p w14:paraId="40E6713B" w14:textId="77777777" w:rsidR="00FA3408" w:rsidRPr="004301ED" w:rsidRDefault="00FA3408" w:rsidP="004301ED">
      <w:pPr>
        <w:pStyle w:val="ListParagraph"/>
        <w:numPr>
          <w:ilvl w:val="0"/>
          <w:numId w:val="12"/>
        </w:numPr>
        <w:spacing w:after="0" w:line="240" w:lineRule="auto"/>
        <w:rPr>
          <w:sz w:val="24"/>
          <w:szCs w:val="24"/>
        </w:rPr>
      </w:pPr>
      <w:r>
        <w:rPr>
          <w:sz w:val="24"/>
          <w:szCs w:val="24"/>
        </w:rPr>
        <w:t>If</w:t>
      </w:r>
      <w:r w:rsidR="00245104">
        <w:rPr>
          <w:sz w:val="24"/>
          <w:szCs w:val="24"/>
        </w:rPr>
        <w:t xml:space="preserve"> a previous grantee: Must be</w:t>
      </w:r>
      <w:r>
        <w:rPr>
          <w:sz w:val="24"/>
          <w:szCs w:val="24"/>
        </w:rPr>
        <w:t xml:space="preserve"> in good standing through the completion of interim and final reports for past projects by the deadline.</w:t>
      </w:r>
    </w:p>
    <w:p w14:paraId="6392BF8B" w14:textId="77777777" w:rsidR="00933126" w:rsidRPr="004301ED" w:rsidRDefault="00933126" w:rsidP="004301ED">
      <w:pPr>
        <w:pStyle w:val="ListParagraph"/>
        <w:numPr>
          <w:ilvl w:val="0"/>
          <w:numId w:val="12"/>
        </w:numPr>
        <w:spacing w:after="0" w:line="240" w:lineRule="auto"/>
        <w:rPr>
          <w:sz w:val="24"/>
          <w:szCs w:val="24"/>
        </w:rPr>
      </w:pPr>
      <w:r w:rsidRPr="004301ED">
        <w:rPr>
          <w:sz w:val="24"/>
          <w:szCs w:val="24"/>
        </w:rPr>
        <w:t>Be in compliance with all pertinent State and Federal regulations including, but not limited to:</w:t>
      </w:r>
    </w:p>
    <w:p w14:paraId="0FCB32E8" w14:textId="77777777" w:rsidR="00933126" w:rsidRPr="004301ED" w:rsidRDefault="00933126" w:rsidP="004301ED">
      <w:pPr>
        <w:pStyle w:val="ListParagraph"/>
        <w:numPr>
          <w:ilvl w:val="0"/>
          <w:numId w:val="13"/>
        </w:numPr>
        <w:spacing w:after="0" w:line="240" w:lineRule="auto"/>
        <w:rPr>
          <w:sz w:val="24"/>
          <w:szCs w:val="24"/>
        </w:rPr>
      </w:pPr>
      <w:r w:rsidRPr="004301ED">
        <w:rPr>
          <w:sz w:val="24"/>
          <w:szCs w:val="24"/>
        </w:rPr>
        <w:t>Civil Rights Act of 1964 which bars discrimination based on race, color, national origin, sex and disability.</w:t>
      </w:r>
    </w:p>
    <w:p w14:paraId="016CA7FB" w14:textId="77777777" w:rsidR="00D20FCD" w:rsidRPr="004301ED" w:rsidRDefault="00933126" w:rsidP="004301ED">
      <w:pPr>
        <w:pStyle w:val="ListParagraph"/>
        <w:numPr>
          <w:ilvl w:val="0"/>
          <w:numId w:val="13"/>
        </w:numPr>
        <w:spacing w:after="0" w:line="240" w:lineRule="auto"/>
        <w:rPr>
          <w:sz w:val="24"/>
          <w:szCs w:val="24"/>
        </w:rPr>
      </w:pPr>
      <w:r w:rsidRPr="004301ED">
        <w:rPr>
          <w:sz w:val="24"/>
          <w:szCs w:val="24"/>
        </w:rPr>
        <w:t>Americans with Disabilities Act (ADA) which requires all providers of public programs and services to ensure that those programs and services can be enjoyed by all citizens, including those with disabilities.</w:t>
      </w:r>
    </w:p>
    <w:p w14:paraId="4074F66A" w14:textId="77777777" w:rsidR="0025757C" w:rsidRDefault="0025757C" w:rsidP="0025757C">
      <w:pPr>
        <w:spacing w:after="0" w:line="240" w:lineRule="auto"/>
        <w:rPr>
          <w:b/>
          <w:sz w:val="24"/>
          <w:szCs w:val="24"/>
        </w:rPr>
      </w:pPr>
    </w:p>
    <w:p w14:paraId="621E1D1E" w14:textId="77777777" w:rsidR="001C1D22" w:rsidRDefault="001C1D22" w:rsidP="0025757C">
      <w:pPr>
        <w:spacing w:after="0" w:line="240" w:lineRule="auto"/>
        <w:rPr>
          <w:b/>
          <w:sz w:val="24"/>
          <w:szCs w:val="24"/>
        </w:rPr>
      </w:pPr>
    </w:p>
    <w:p w14:paraId="385000AF" w14:textId="77777777" w:rsidR="00D664C7" w:rsidRPr="00AD4DAD" w:rsidRDefault="00D664C7" w:rsidP="00D664C7">
      <w:pPr>
        <w:spacing w:after="0" w:line="240" w:lineRule="auto"/>
        <w:rPr>
          <w:b/>
          <w:sz w:val="24"/>
          <w:szCs w:val="24"/>
        </w:rPr>
      </w:pPr>
      <w:smartTag w:uri="urn:schemas-microsoft-com:office:smarttags" w:element="place">
        <w:smartTag w:uri="urn:schemas-microsoft-com:office:smarttags" w:element="City">
          <w:r w:rsidRPr="00AD4DAD">
            <w:rPr>
              <w:b/>
              <w:sz w:val="24"/>
              <w:szCs w:val="24"/>
            </w:rPr>
            <w:t>ADA</w:t>
          </w:r>
        </w:smartTag>
      </w:smartTag>
      <w:r w:rsidRPr="00AD4DAD">
        <w:rPr>
          <w:b/>
          <w:sz w:val="24"/>
          <w:szCs w:val="24"/>
        </w:rPr>
        <w:t xml:space="preserve"> COMPLIANCE</w:t>
      </w:r>
    </w:p>
    <w:p w14:paraId="70370BEB" w14:textId="77777777" w:rsidR="001C1D22" w:rsidRDefault="001C1D22" w:rsidP="00D664C7">
      <w:pPr>
        <w:spacing w:after="0" w:line="240" w:lineRule="auto"/>
        <w:rPr>
          <w:sz w:val="24"/>
          <w:szCs w:val="24"/>
        </w:rPr>
      </w:pPr>
    </w:p>
    <w:p w14:paraId="0AD1281E" w14:textId="77777777" w:rsidR="00D664C7" w:rsidRDefault="0000198F" w:rsidP="00D664C7">
      <w:pPr>
        <w:spacing w:after="0" w:line="240" w:lineRule="auto"/>
        <w:rPr>
          <w:sz w:val="24"/>
          <w:szCs w:val="24"/>
        </w:rPr>
      </w:pPr>
      <w:r>
        <w:rPr>
          <w:sz w:val="24"/>
          <w:szCs w:val="24"/>
        </w:rPr>
        <w:t>Ensuring cultural</w:t>
      </w:r>
      <w:r w:rsidR="00D664C7" w:rsidRPr="004011C3">
        <w:rPr>
          <w:sz w:val="24"/>
          <w:szCs w:val="24"/>
        </w:rPr>
        <w:t xml:space="preserve"> programming supported by Essex County is available to the widest possible audience is a high priority for the Division of Cultural and Historic Affairs. This includes access for people with disabilities. Accessibility includes the physical performance/exhibition space (whether owned, rented or free), programming, audience and audience development, marketing, sensitivity training for staff, and printed </w:t>
      </w:r>
      <w:r w:rsidR="00C47666">
        <w:rPr>
          <w:sz w:val="24"/>
          <w:szCs w:val="24"/>
        </w:rPr>
        <w:t xml:space="preserve">and digital </w:t>
      </w:r>
      <w:r w:rsidR="00D664C7" w:rsidRPr="004011C3">
        <w:rPr>
          <w:sz w:val="24"/>
          <w:szCs w:val="24"/>
        </w:rPr>
        <w:t>materials.</w:t>
      </w:r>
    </w:p>
    <w:p w14:paraId="17D78347" w14:textId="77777777" w:rsidR="006E5C08" w:rsidRDefault="006E5C08" w:rsidP="0025757C">
      <w:pPr>
        <w:spacing w:after="0" w:line="240" w:lineRule="auto"/>
        <w:rPr>
          <w:b/>
          <w:sz w:val="24"/>
          <w:szCs w:val="24"/>
        </w:rPr>
      </w:pPr>
    </w:p>
    <w:p w14:paraId="7D8A9AA7" w14:textId="77777777" w:rsidR="006E5C08" w:rsidRDefault="006E5C08" w:rsidP="0025757C">
      <w:pPr>
        <w:spacing w:after="0" w:line="240" w:lineRule="auto"/>
        <w:rPr>
          <w:b/>
          <w:sz w:val="24"/>
          <w:szCs w:val="24"/>
        </w:rPr>
      </w:pPr>
    </w:p>
    <w:p w14:paraId="14FCB030" w14:textId="41D4032D" w:rsidR="0025757C" w:rsidRDefault="0025757C" w:rsidP="0025757C">
      <w:pPr>
        <w:spacing w:after="0" w:line="240" w:lineRule="auto"/>
        <w:rPr>
          <w:b/>
          <w:sz w:val="24"/>
          <w:szCs w:val="24"/>
        </w:rPr>
      </w:pPr>
      <w:r w:rsidRPr="004011C3">
        <w:rPr>
          <w:b/>
          <w:sz w:val="24"/>
          <w:szCs w:val="24"/>
        </w:rPr>
        <w:t xml:space="preserve">THIS GRANT WILL </w:t>
      </w:r>
      <w:r w:rsidRPr="00E81926">
        <w:rPr>
          <w:b/>
          <w:sz w:val="24"/>
          <w:szCs w:val="24"/>
          <w:u w:val="single"/>
        </w:rPr>
        <w:t>NOT</w:t>
      </w:r>
      <w:r w:rsidRPr="004011C3">
        <w:rPr>
          <w:b/>
          <w:sz w:val="24"/>
          <w:szCs w:val="24"/>
        </w:rPr>
        <w:t xml:space="preserve"> FUND</w:t>
      </w:r>
    </w:p>
    <w:p w14:paraId="3CFFD823" w14:textId="77777777" w:rsidR="0025757C" w:rsidRPr="004011C3" w:rsidRDefault="0025757C" w:rsidP="0025757C">
      <w:pPr>
        <w:spacing w:after="0" w:line="240" w:lineRule="auto"/>
        <w:rPr>
          <w:b/>
          <w:sz w:val="24"/>
          <w:szCs w:val="24"/>
        </w:rPr>
      </w:pPr>
    </w:p>
    <w:p w14:paraId="3E13811E" w14:textId="4AE51B4C" w:rsidR="0025757C" w:rsidRPr="00B72B81" w:rsidRDefault="0025757C" w:rsidP="0025757C">
      <w:pPr>
        <w:pStyle w:val="ListParagraph"/>
        <w:numPr>
          <w:ilvl w:val="0"/>
          <w:numId w:val="2"/>
        </w:numPr>
        <w:spacing w:after="0" w:line="240" w:lineRule="auto"/>
        <w:rPr>
          <w:sz w:val="24"/>
          <w:szCs w:val="24"/>
        </w:rPr>
      </w:pPr>
      <w:r w:rsidRPr="004011C3">
        <w:rPr>
          <w:sz w:val="24"/>
          <w:szCs w:val="24"/>
        </w:rPr>
        <w:t>Capital improvements and acquisitions</w:t>
      </w:r>
    </w:p>
    <w:p w14:paraId="0D4D43E7" w14:textId="77777777" w:rsidR="0025757C" w:rsidRPr="004011C3" w:rsidRDefault="0025757C" w:rsidP="0025757C">
      <w:pPr>
        <w:pStyle w:val="ListParagraph"/>
        <w:numPr>
          <w:ilvl w:val="0"/>
          <w:numId w:val="2"/>
        </w:numPr>
        <w:spacing w:after="0" w:line="240" w:lineRule="auto"/>
        <w:rPr>
          <w:sz w:val="24"/>
          <w:szCs w:val="24"/>
        </w:rPr>
      </w:pPr>
      <w:r w:rsidRPr="004011C3">
        <w:rPr>
          <w:sz w:val="24"/>
          <w:szCs w:val="24"/>
        </w:rPr>
        <w:t>Hospitality costs and foreign travel</w:t>
      </w:r>
    </w:p>
    <w:p w14:paraId="6832ACE3" w14:textId="661D1DF0" w:rsidR="0025757C" w:rsidRPr="004011C3" w:rsidRDefault="0025757C" w:rsidP="0025757C">
      <w:pPr>
        <w:pStyle w:val="ListParagraph"/>
        <w:numPr>
          <w:ilvl w:val="0"/>
          <w:numId w:val="2"/>
        </w:numPr>
        <w:spacing w:after="0" w:line="240" w:lineRule="auto"/>
        <w:rPr>
          <w:sz w:val="24"/>
          <w:szCs w:val="24"/>
        </w:rPr>
      </w:pPr>
      <w:r w:rsidRPr="004011C3">
        <w:rPr>
          <w:sz w:val="24"/>
          <w:szCs w:val="24"/>
        </w:rPr>
        <w:t>Deficit</w:t>
      </w:r>
      <w:r w:rsidR="006E5C08">
        <w:rPr>
          <w:sz w:val="24"/>
          <w:szCs w:val="24"/>
        </w:rPr>
        <w:t xml:space="preserve"> reduction</w:t>
      </w:r>
    </w:p>
    <w:p w14:paraId="7B1F749A" w14:textId="77777777" w:rsidR="0025757C" w:rsidRPr="004011C3" w:rsidRDefault="0025757C" w:rsidP="0025757C">
      <w:pPr>
        <w:pStyle w:val="ListParagraph"/>
        <w:numPr>
          <w:ilvl w:val="0"/>
          <w:numId w:val="2"/>
        </w:numPr>
        <w:spacing w:after="0" w:line="240" w:lineRule="auto"/>
        <w:rPr>
          <w:sz w:val="24"/>
          <w:szCs w:val="24"/>
        </w:rPr>
      </w:pPr>
      <w:r w:rsidRPr="004011C3">
        <w:rPr>
          <w:sz w:val="24"/>
          <w:szCs w:val="24"/>
        </w:rPr>
        <w:t xml:space="preserve">Student publications, </w:t>
      </w:r>
      <w:r w:rsidR="00C47666">
        <w:rPr>
          <w:sz w:val="24"/>
          <w:szCs w:val="24"/>
        </w:rPr>
        <w:t xml:space="preserve">school-run </w:t>
      </w:r>
      <w:r w:rsidRPr="004011C3">
        <w:rPr>
          <w:sz w:val="24"/>
          <w:szCs w:val="24"/>
        </w:rPr>
        <w:t>student performances</w:t>
      </w:r>
      <w:r w:rsidR="00C47666">
        <w:rPr>
          <w:sz w:val="24"/>
          <w:szCs w:val="24"/>
        </w:rPr>
        <w:t>,</w:t>
      </w:r>
      <w:r w:rsidRPr="004011C3">
        <w:rPr>
          <w:sz w:val="24"/>
          <w:szCs w:val="24"/>
        </w:rPr>
        <w:t xml:space="preserve"> and scholarships</w:t>
      </w:r>
    </w:p>
    <w:p w14:paraId="00C9269E" w14:textId="77777777" w:rsidR="0025757C" w:rsidRPr="004011C3" w:rsidRDefault="0025757C" w:rsidP="0025757C">
      <w:pPr>
        <w:pStyle w:val="ListParagraph"/>
        <w:numPr>
          <w:ilvl w:val="0"/>
          <w:numId w:val="2"/>
        </w:numPr>
        <w:spacing w:after="0" w:line="240" w:lineRule="auto"/>
        <w:rPr>
          <w:sz w:val="24"/>
          <w:szCs w:val="24"/>
        </w:rPr>
      </w:pPr>
      <w:r w:rsidRPr="004011C3">
        <w:rPr>
          <w:sz w:val="24"/>
          <w:szCs w:val="24"/>
        </w:rPr>
        <w:t>Projects in educational or religious institutions which primarily</w:t>
      </w:r>
      <w:r w:rsidR="004301ED" w:rsidRPr="004011C3">
        <w:rPr>
          <w:sz w:val="24"/>
          <w:szCs w:val="24"/>
        </w:rPr>
        <w:t xml:space="preserve"> involve</w:t>
      </w:r>
      <w:r w:rsidRPr="004011C3">
        <w:rPr>
          <w:sz w:val="24"/>
          <w:szCs w:val="24"/>
        </w:rPr>
        <w:t xml:space="preserve"> students or members and do not involve the public at large</w:t>
      </w:r>
      <w:r w:rsidR="007D11FE">
        <w:rPr>
          <w:sz w:val="24"/>
          <w:szCs w:val="24"/>
        </w:rPr>
        <w:t xml:space="preserve">.  </w:t>
      </w:r>
      <w:r w:rsidRPr="004011C3">
        <w:rPr>
          <w:sz w:val="24"/>
          <w:szCs w:val="24"/>
        </w:rPr>
        <w:t xml:space="preserve">Programs must be supplemental to any curriculum and separate from any religious observance. </w:t>
      </w:r>
    </w:p>
    <w:p w14:paraId="3FDB39D0" w14:textId="77777777" w:rsidR="004301ED" w:rsidRDefault="0025757C" w:rsidP="004301ED">
      <w:pPr>
        <w:pStyle w:val="ListParagraph"/>
        <w:numPr>
          <w:ilvl w:val="0"/>
          <w:numId w:val="2"/>
        </w:numPr>
        <w:spacing w:after="0" w:line="240" w:lineRule="auto"/>
        <w:rPr>
          <w:sz w:val="24"/>
          <w:szCs w:val="24"/>
        </w:rPr>
      </w:pPr>
      <w:r w:rsidRPr="004011C3">
        <w:rPr>
          <w:sz w:val="24"/>
          <w:szCs w:val="24"/>
        </w:rPr>
        <w:t>Fundraising events</w:t>
      </w:r>
      <w:r w:rsidR="004301ED">
        <w:rPr>
          <w:sz w:val="24"/>
          <w:szCs w:val="24"/>
        </w:rPr>
        <w:t xml:space="preserve"> </w:t>
      </w:r>
    </w:p>
    <w:p w14:paraId="5845C62A" w14:textId="77777777" w:rsidR="00D02107" w:rsidRDefault="00D02107" w:rsidP="00D02107">
      <w:pPr>
        <w:pStyle w:val="ListParagraph"/>
        <w:numPr>
          <w:ilvl w:val="0"/>
          <w:numId w:val="2"/>
        </w:numPr>
        <w:spacing w:after="0" w:line="240" w:lineRule="auto"/>
        <w:rPr>
          <w:sz w:val="24"/>
          <w:szCs w:val="24"/>
        </w:rPr>
      </w:pPr>
      <w:r>
        <w:rPr>
          <w:sz w:val="24"/>
          <w:szCs w:val="24"/>
        </w:rPr>
        <w:t>Restoration or preservation of buildings/structures</w:t>
      </w:r>
    </w:p>
    <w:p w14:paraId="07D02A41" w14:textId="77777777" w:rsidR="00D02107" w:rsidRDefault="0025757C" w:rsidP="00D02107">
      <w:pPr>
        <w:pStyle w:val="ListParagraph"/>
        <w:numPr>
          <w:ilvl w:val="0"/>
          <w:numId w:val="2"/>
        </w:numPr>
        <w:spacing w:after="0" w:line="240" w:lineRule="auto"/>
        <w:rPr>
          <w:sz w:val="24"/>
          <w:szCs w:val="24"/>
        </w:rPr>
      </w:pPr>
      <w:r w:rsidRPr="00D02107">
        <w:rPr>
          <w:sz w:val="24"/>
          <w:szCs w:val="24"/>
        </w:rPr>
        <w:t>If History:</w:t>
      </w:r>
      <w:r w:rsidR="00D02107" w:rsidRPr="00D02107">
        <w:rPr>
          <w:sz w:val="24"/>
          <w:szCs w:val="24"/>
        </w:rPr>
        <w:t xml:space="preserve"> </w:t>
      </w:r>
      <w:r w:rsidRPr="00D02107">
        <w:rPr>
          <w:sz w:val="24"/>
          <w:szCs w:val="24"/>
        </w:rPr>
        <w:t xml:space="preserve">Organizations receiving grant funds from the New Jersey Historical Commission or another </w:t>
      </w:r>
      <w:r w:rsidR="004301ED" w:rsidRPr="00D02107">
        <w:rPr>
          <w:sz w:val="24"/>
          <w:szCs w:val="24"/>
        </w:rPr>
        <w:t>c</w:t>
      </w:r>
      <w:r w:rsidRPr="00D02107">
        <w:rPr>
          <w:sz w:val="24"/>
          <w:szCs w:val="24"/>
        </w:rPr>
        <w:t xml:space="preserve">ounty </w:t>
      </w:r>
      <w:r w:rsidR="004301ED" w:rsidRPr="00D02107">
        <w:rPr>
          <w:sz w:val="24"/>
          <w:szCs w:val="24"/>
        </w:rPr>
        <w:t>c</w:t>
      </w:r>
      <w:r w:rsidRPr="00D02107">
        <w:rPr>
          <w:sz w:val="24"/>
          <w:szCs w:val="24"/>
        </w:rPr>
        <w:t xml:space="preserve">ultural and </w:t>
      </w:r>
      <w:r w:rsidR="004301ED" w:rsidRPr="00D02107">
        <w:rPr>
          <w:sz w:val="24"/>
          <w:szCs w:val="24"/>
        </w:rPr>
        <w:t>h</w:t>
      </w:r>
      <w:r w:rsidRPr="00D02107">
        <w:rPr>
          <w:sz w:val="24"/>
          <w:szCs w:val="24"/>
        </w:rPr>
        <w:t xml:space="preserve">istorical </w:t>
      </w:r>
      <w:r w:rsidR="004301ED" w:rsidRPr="00D02107">
        <w:rPr>
          <w:sz w:val="24"/>
          <w:szCs w:val="24"/>
        </w:rPr>
        <w:t>a</w:t>
      </w:r>
      <w:r w:rsidRPr="00D02107">
        <w:rPr>
          <w:sz w:val="24"/>
          <w:szCs w:val="24"/>
        </w:rPr>
        <w:t xml:space="preserve">ffairs </w:t>
      </w:r>
      <w:r w:rsidR="004301ED" w:rsidRPr="00D02107">
        <w:rPr>
          <w:sz w:val="24"/>
          <w:szCs w:val="24"/>
        </w:rPr>
        <w:t>a</w:t>
      </w:r>
      <w:r w:rsidRPr="00D02107">
        <w:rPr>
          <w:sz w:val="24"/>
          <w:szCs w:val="24"/>
        </w:rPr>
        <w:t>gency</w:t>
      </w:r>
      <w:r w:rsidRPr="00D02107">
        <w:rPr>
          <w:sz w:val="24"/>
        </w:rPr>
        <w:t xml:space="preserve"> </w:t>
      </w:r>
    </w:p>
    <w:p w14:paraId="57F1AFCB" w14:textId="77777777" w:rsidR="0025757C" w:rsidRPr="00D02107" w:rsidRDefault="0025757C" w:rsidP="00D02107">
      <w:pPr>
        <w:pStyle w:val="ListParagraph"/>
        <w:numPr>
          <w:ilvl w:val="0"/>
          <w:numId w:val="2"/>
        </w:numPr>
        <w:spacing w:after="0" w:line="240" w:lineRule="auto"/>
        <w:rPr>
          <w:sz w:val="24"/>
          <w:szCs w:val="24"/>
        </w:rPr>
      </w:pPr>
      <w:r w:rsidRPr="00D02107">
        <w:rPr>
          <w:sz w:val="24"/>
          <w:szCs w:val="24"/>
        </w:rPr>
        <w:t>If Arts:</w:t>
      </w:r>
      <w:r w:rsidR="00D02107" w:rsidRPr="00D02107">
        <w:rPr>
          <w:sz w:val="24"/>
          <w:szCs w:val="24"/>
        </w:rPr>
        <w:t xml:space="preserve">  </w:t>
      </w:r>
      <w:r w:rsidRPr="00D02107">
        <w:rPr>
          <w:sz w:val="24"/>
          <w:szCs w:val="24"/>
        </w:rPr>
        <w:t>Organizations receiving grant funds from the New Jersey State Council on the Arts or another County Arts Agency</w:t>
      </w:r>
    </w:p>
    <w:p w14:paraId="6DF1D0B7" w14:textId="77777777" w:rsidR="00933126" w:rsidRDefault="00933126" w:rsidP="00933126">
      <w:pPr>
        <w:spacing w:after="0" w:line="240" w:lineRule="auto"/>
        <w:rPr>
          <w:b/>
          <w:sz w:val="24"/>
          <w:szCs w:val="24"/>
        </w:rPr>
      </w:pPr>
    </w:p>
    <w:p w14:paraId="70E0F1BE" w14:textId="77777777" w:rsidR="00D02107" w:rsidRDefault="00D02107" w:rsidP="00933126">
      <w:pPr>
        <w:spacing w:after="0" w:line="240" w:lineRule="auto"/>
        <w:rPr>
          <w:b/>
          <w:sz w:val="24"/>
          <w:szCs w:val="24"/>
        </w:rPr>
      </w:pPr>
    </w:p>
    <w:p w14:paraId="00A6EA35" w14:textId="77777777" w:rsidR="00933126" w:rsidRDefault="00933126" w:rsidP="00933126">
      <w:pPr>
        <w:spacing w:after="0" w:line="240" w:lineRule="auto"/>
        <w:rPr>
          <w:b/>
          <w:sz w:val="24"/>
          <w:szCs w:val="24"/>
        </w:rPr>
      </w:pPr>
      <w:r w:rsidRPr="00AD4DAD">
        <w:rPr>
          <w:b/>
          <w:sz w:val="24"/>
          <w:szCs w:val="24"/>
        </w:rPr>
        <w:t>GRANT PROCESS</w:t>
      </w:r>
    </w:p>
    <w:p w14:paraId="1E73A130" w14:textId="77777777" w:rsidR="00C52570" w:rsidRPr="00AD4DAD" w:rsidRDefault="00C52570" w:rsidP="00933126">
      <w:pPr>
        <w:spacing w:after="0" w:line="240" w:lineRule="auto"/>
        <w:rPr>
          <w:b/>
          <w:sz w:val="24"/>
          <w:szCs w:val="24"/>
        </w:rPr>
      </w:pPr>
    </w:p>
    <w:p w14:paraId="54FB6F2D" w14:textId="77777777" w:rsidR="00C47666" w:rsidRDefault="00C47666" w:rsidP="00933126">
      <w:pPr>
        <w:numPr>
          <w:ilvl w:val="0"/>
          <w:numId w:val="3"/>
        </w:numPr>
        <w:spacing w:after="0" w:line="240" w:lineRule="auto"/>
        <w:rPr>
          <w:sz w:val="24"/>
        </w:rPr>
      </w:pPr>
      <w:r>
        <w:rPr>
          <w:sz w:val="24"/>
        </w:rPr>
        <w:t>Applicant completes application and submits by early August deadline.</w:t>
      </w:r>
    </w:p>
    <w:p w14:paraId="4CE4F44A" w14:textId="77777777" w:rsidR="00933126" w:rsidRPr="004D7479" w:rsidRDefault="00933126" w:rsidP="00933126">
      <w:pPr>
        <w:numPr>
          <w:ilvl w:val="0"/>
          <w:numId w:val="3"/>
        </w:numPr>
        <w:spacing w:after="0" w:line="240" w:lineRule="auto"/>
        <w:rPr>
          <w:sz w:val="24"/>
        </w:rPr>
      </w:pPr>
      <w:r w:rsidRPr="004D7479">
        <w:rPr>
          <w:sz w:val="24"/>
        </w:rPr>
        <w:t xml:space="preserve">Division of Cultural Affairs staff will review </w:t>
      </w:r>
      <w:r w:rsidR="00C47666">
        <w:rPr>
          <w:sz w:val="24"/>
        </w:rPr>
        <w:t>application</w:t>
      </w:r>
      <w:r w:rsidRPr="004D7479">
        <w:rPr>
          <w:sz w:val="24"/>
        </w:rPr>
        <w:t>s, checking for completeness and eligibility.</w:t>
      </w:r>
    </w:p>
    <w:p w14:paraId="067CA270" w14:textId="77777777" w:rsidR="00933126" w:rsidRDefault="00933126" w:rsidP="00933126">
      <w:pPr>
        <w:numPr>
          <w:ilvl w:val="0"/>
          <w:numId w:val="3"/>
        </w:numPr>
        <w:spacing w:after="0" w:line="240" w:lineRule="auto"/>
        <w:rPr>
          <w:sz w:val="24"/>
        </w:rPr>
      </w:pPr>
      <w:r w:rsidRPr="004D7479">
        <w:rPr>
          <w:sz w:val="24"/>
        </w:rPr>
        <w:t>Complete and eligible applications will be submitted to an independent peer panel of history</w:t>
      </w:r>
      <w:r w:rsidR="001A1B2F">
        <w:rPr>
          <w:sz w:val="24"/>
        </w:rPr>
        <w:t xml:space="preserve">/art </w:t>
      </w:r>
      <w:r w:rsidRPr="004D7479">
        <w:rPr>
          <w:sz w:val="24"/>
        </w:rPr>
        <w:t>professionals for evaluation.</w:t>
      </w:r>
    </w:p>
    <w:p w14:paraId="76705736" w14:textId="77777777" w:rsidR="00933126" w:rsidRPr="004D7479" w:rsidRDefault="00933126" w:rsidP="00933126">
      <w:pPr>
        <w:numPr>
          <w:ilvl w:val="0"/>
          <w:numId w:val="3"/>
        </w:numPr>
        <w:spacing w:after="0" w:line="240" w:lineRule="auto"/>
        <w:rPr>
          <w:sz w:val="24"/>
        </w:rPr>
      </w:pPr>
      <w:r>
        <w:rPr>
          <w:sz w:val="24"/>
        </w:rPr>
        <w:t xml:space="preserve">Your organization will be invited to meet briefly with </w:t>
      </w:r>
      <w:r w:rsidR="001A1B2F">
        <w:rPr>
          <w:sz w:val="24"/>
        </w:rPr>
        <w:t xml:space="preserve">the </w:t>
      </w:r>
      <w:r>
        <w:rPr>
          <w:sz w:val="24"/>
        </w:rPr>
        <w:t xml:space="preserve">peer panel in </w:t>
      </w:r>
      <w:r w:rsidR="001A1B2F">
        <w:rPr>
          <w:sz w:val="24"/>
        </w:rPr>
        <w:t xml:space="preserve">late </w:t>
      </w:r>
      <w:r>
        <w:rPr>
          <w:sz w:val="24"/>
        </w:rPr>
        <w:t>September</w:t>
      </w:r>
      <w:r w:rsidR="001A1B2F">
        <w:rPr>
          <w:sz w:val="24"/>
        </w:rPr>
        <w:t>.</w:t>
      </w:r>
    </w:p>
    <w:p w14:paraId="4ECE991E" w14:textId="77777777" w:rsidR="00933126" w:rsidRPr="004D7479" w:rsidRDefault="00933126" w:rsidP="00933126">
      <w:pPr>
        <w:numPr>
          <w:ilvl w:val="0"/>
          <w:numId w:val="3"/>
        </w:numPr>
        <w:spacing w:after="0" w:line="240" w:lineRule="auto"/>
        <w:rPr>
          <w:sz w:val="24"/>
        </w:rPr>
      </w:pPr>
      <w:r w:rsidRPr="004D7479">
        <w:rPr>
          <w:sz w:val="24"/>
        </w:rPr>
        <w:t xml:space="preserve">The Essex County Cultural &amp; Heritage Affairs Advisory Board will meet and review the recommendations and evaluations of the peer panel and determine grantee funding levels based upon funds available from the </w:t>
      </w:r>
      <w:r>
        <w:rPr>
          <w:sz w:val="24"/>
        </w:rPr>
        <w:t>state.</w:t>
      </w:r>
    </w:p>
    <w:p w14:paraId="66D50051" w14:textId="77777777" w:rsidR="00933126" w:rsidRPr="004D7479" w:rsidRDefault="00933126" w:rsidP="00933126">
      <w:pPr>
        <w:numPr>
          <w:ilvl w:val="0"/>
          <w:numId w:val="3"/>
        </w:numPr>
        <w:spacing w:after="0" w:line="240" w:lineRule="auto"/>
        <w:rPr>
          <w:sz w:val="24"/>
        </w:rPr>
      </w:pPr>
      <w:r w:rsidRPr="004D7479">
        <w:rPr>
          <w:sz w:val="24"/>
        </w:rPr>
        <w:t xml:space="preserve">Successful applicants receive an award letter and grant contract in </w:t>
      </w:r>
      <w:r w:rsidR="001A1B2F">
        <w:rPr>
          <w:sz w:val="24"/>
        </w:rPr>
        <w:t xml:space="preserve">early </w:t>
      </w:r>
      <w:r w:rsidRPr="004D7479">
        <w:rPr>
          <w:sz w:val="24"/>
        </w:rPr>
        <w:t>December.</w:t>
      </w:r>
    </w:p>
    <w:p w14:paraId="147A1D43" w14:textId="77777777" w:rsidR="00933126" w:rsidRPr="004D7479" w:rsidRDefault="00933126" w:rsidP="00933126">
      <w:pPr>
        <w:numPr>
          <w:ilvl w:val="0"/>
          <w:numId w:val="3"/>
        </w:numPr>
        <w:spacing w:after="0" w:line="240" w:lineRule="auto"/>
        <w:rPr>
          <w:sz w:val="24"/>
        </w:rPr>
      </w:pPr>
      <w:r w:rsidRPr="004D7479">
        <w:rPr>
          <w:sz w:val="24"/>
        </w:rPr>
        <w:t xml:space="preserve">Completed contracts are submitted to the Board of </w:t>
      </w:r>
      <w:r w:rsidR="001A1B2F">
        <w:rPr>
          <w:sz w:val="24"/>
        </w:rPr>
        <w:t>Commission</w:t>
      </w:r>
      <w:r w:rsidRPr="004D7479">
        <w:rPr>
          <w:sz w:val="24"/>
        </w:rPr>
        <w:t>ers for approval.</w:t>
      </w:r>
    </w:p>
    <w:p w14:paraId="2BC15428" w14:textId="77777777" w:rsidR="00933126" w:rsidRDefault="00933126" w:rsidP="00933126">
      <w:pPr>
        <w:numPr>
          <w:ilvl w:val="0"/>
          <w:numId w:val="3"/>
        </w:numPr>
        <w:spacing w:after="0" w:line="240" w:lineRule="auto"/>
        <w:rPr>
          <w:sz w:val="24"/>
        </w:rPr>
      </w:pPr>
      <w:r w:rsidRPr="004D7479">
        <w:rPr>
          <w:sz w:val="24"/>
        </w:rPr>
        <w:t xml:space="preserve">Upon approval of signed contracts, </w:t>
      </w:r>
      <w:r>
        <w:rPr>
          <w:sz w:val="24"/>
        </w:rPr>
        <w:t>the first payment</w:t>
      </w:r>
      <w:r w:rsidRPr="004D7479">
        <w:rPr>
          <w:sz w:val="24"/>
        </w:rPr>
        <w:t xml:space="preserve"> (75% of the grant award) is disbursed.</w:t>
      </w:r>
    </w:p>
    <w:p w14:paraId="32C63A94" w14:textId="77777777" w:rsidR="00D664C7" w:rsidRDefault="00933126" w:rsidP="00D664C7">
      <w:pPr>
        <w:numPr>
          <w:ilvl w:val="0"/>
          <w:numId w:val="3"/>
        </w:numPr>
        <w:spacing w:after="0" w:line="240" w:lineRule="auto"/>
        <w:rPr>
          <w:sz w:val="24"/>
          <w:szCs w:val="24"/>
        </w:rPr>
      </w:pPr>
      <w:r>
        <w:rPr>
          <w:sz w:val="24"/>
          <w:szCs w:val="24"/>
        </w:rPr>
        <w:t>An interim report must be submitted mid-year to show progress.</w:t>
      </w:r>
    </w:p>
    <w:p w14:paraId="79C21482" w14:textId="77777777" w:rsidR="00D20FCD" w:rsidRPr="00D664C7" w:rsidRDefault="00933126" w:rsidP="00D664C7">
      <w:pPr>
        <w:numPr>
          <w:ilvl w:val="0"/>
          <w:numId w:val="3"/>
        </w:numPr>
        <w:spacing w:after="0" w:line="240" w:lineRule="auto"/>
        <w:rPr>
          <w:sz w:val="24"/>
          <w:szCs w:val="24"/>
        </w:rPr>
      </w:pPr>
      <w:r w:rsidRPr="00D664C7">
        <w:rPr>
          <w:sz w:val="24"/>
        </w:rPr>
        <w:t>The final payment (25% of the grant award) is disbursed upon receipt and approval of a final report at the conclusion of the funding period.</w:t>
      </w:r>
    </w:p>
    <w:p w14:paraId="2599A9C7" w14:textId="77777777" w:rsidR="00D664C7" w:rsidRPr="00D664C7" w:rsidRDefault="00D664C7" w:rsidP="00D20FCD">
      <w:pPr>
        <w:spacing w:after="0" w:line="240" w:lineRule="auto"/>
        <w:rPr>
          <w:b/>
          <w:sz w:val="24"/>
          <w:szCs w:val="24"/>
        </w:rPr>
      </w:pPr>
    </w:p>
    <w:p w14:paraId="1312F629" w14:textId="77777777" w:rsidR="00D02107" w:rsidRDefault="00D02107" w:rsidP="00D20FCD">
      <w:pPr>
        <w:spacing w:after="0" w:line="240" w:lineRule="auto"/>
        <w:rPr>
          <w:b/>
          <w:sz w:val="24"/>
          <w:szCs w:val="24"/>
        </w:rPr>
      </w:pPr>
    </w:p>
    <w:p w14:paraId="597A4594" w14:textId="77777777" w:rsidR="00D20FCD" w:rsidRPr="00AD4DAD" w:rsidRDefault="00D20FCD" w:rsidP="00D20FCD">
      <w:pPr>
        <w:spacing w:after="0" w:line="240" w:lineRule="auto"/>
        <w:rPr>
          <w:b/>
          <w:sz w:val="24"/>
          <w:szCs w:val="24"/>
        </w:rPr>
      </w:pPr>
      <w:r w:rsidRPr="00AD4DAD">
        <w:rPr>
          <w:b/>
          <w:sz w:val="24"/>
          <w:szCs w:val="24"/>
        </w:rPr>
        <w:t>APPEAL PROCESS</w:t>
      </w:r>
    </w:p>
    <w:p w14:paraId="42CC31EE" w14:textId="77777777" w:rsidR="00D02107" w:rsidRDefault="00D02107" w:rsidP="00D664C7">
      <w:pPr>
        <w:spacing w:after="0" w:line="240" w:lineRule="auto"/>
        <w:rPr>
          <w:sz w:val="24"/>
          <w:szCs w:val="24"/>
        </w:rPr>
      </w:pPr>
    </w:p>
    <w:p w14:paraId="2EA45845" w14:textId="77777777" w:rsidR="0025757C" w:rsidRDefault="00D20FCD" w:rsidP="00D664C7">
      <w:pPr>
        <w:spacing w:after="0" w:line="240" w:lineRule="auto"/>
        <w:rPr>
          <w:sz w:val="24"/>
          <w:szCs w:val="24"/>
        </w:rPr>
      </w:pPr>
      <w:r w:rsidRPr="004011C3">
        <w:rPr>
          <w:sz w:val="24"/>
          <w:szCs w:val="24"/>
        </w:rPr>
        <w:t>A written appeal may be filed if an applicant can demonstrate an application was misinterpreted or misunderstood during the initial evaluation process. The amount of an award is not grounds for an appeal and an appeal must be made only on the basis of the information conta</w:t>
      </w:r>
      <w:r w:rsidR="00D664C7">
        <w:rPr>
          <w:sz w:val="24"/>
          <w:szCs w:val="24"/>
        </w:rPr>
        <w:t xml:space="preserve">ined in the initial application. </w:t>
      </w:r>
    </w:p>
    <w:p w14:paraId="71DB1C9D" w14:textId="77777777" w:rsidR="00D02107" w:rsidRPr="00D664C7" w:rsidRDefault="00D02107" w:rsidP="00D664C7">
      <w:pPr>
        <w:spacing w:after="0" w:line="240" w:lineRule="auto"/>
        <w:rPr>
          <w:sz w:val="24"/>
          <w:szCs w:val="24"/>
        </w:rPr>
      </w:pPr>
    </w:p>
    <w:p w14:paraId="7DE5B329" w14:textId="77777777" w:rsidR="00D02107" w:rsidRDefault="00D02107" w:rsidP="00D20FCD">
      <w:pPr>
        <w:spacing w:after="0" w:line="240" w:lineRule="auto"/>
        <w:jc w:val="center"/>
        <w:rPr>
          <w:rFonts w:ascii="Imprint MT Shadow" w:hAnsi="Imprint MT Shadow"/>
          <w:b/>
          <w:color w:val="CC6600"/>
          <w:sz w:val="32"/>
          <w:szCs w:val="32"/>
        </w:rPr>
      </w:pPr>
    </w:p>
    <w:p w14:paraId="70171D1C" w14:textId="77777777" w:rsidR="00D02107" w:rsidRDefault="00D02107" w:rsidP="00D20FCD">
      <w:pPr>
        <w:spacing w:after="0" w:line="240" w:lineRule="auto"/>
        <w:jc w:val="center"/>
        <w:rPr>
          <w:rFonts w:ascii="Imprint MT Shadow" w:hAnsi="Imprint MT Shadow"/>
          <w:b/>
          <w:color w:val="CC6600"/>
          <w:sz w:val="32"/>
          <w:szCs w:val="32"/>
        </w:rPr>
      </w:pPr>
    </w:p>
    <w:p w14:paraId="41C4A6B2" w14:textId="77777777" w:rsidR="00D664C7" w:rsidRDefault="00D02107" w:rsidP="00D20FCD">
      <w:pPr>
        <w:spacing w:after="0" w:line="240" w:lineRule="auto"/>
        <w:jc w:val="center"/>
        <w:rPr>
          <w:rFonts w:ascii="Imprint MT Shadow" w:hAnsi="Imprint MT Shadow"/>
          <w:b/>
          <w:color w:val="CC6600"/>
          <w:sz w:val="32"/>
          <w:szCs w:val="32"/>
        </w:rPr>
      </w:pPr>
      <w:r>
        <w:rPr>
          <w:rFonts w:ascii="Imprint MT Shadow" w:hAnsi="Imprint MT Shadow"/>
          <w:b/>
          <w:color w:val="CC6600"/>
          <w:sz w:val="32"/>
          <w:szCs w:val="32"/>
        </w:rPr>
        <w:t xml:space="preserve">ESSEX COUNTY </w:t>
      </w:r>
      <w:r w:rsidRPr="00B6359C">
        <w:rPr>
          <w:rFonts w:ascii="Imprint MT Shadow" w:hAnsi="Imprint MT Shadow"/>
          <w:b/>
          <w:color w:val="CC6600"/>
          <w:sz w:val="32"/>
          <w:szCs w:val="32"/>
        </w:rPr>
        <w:t>LOCAL HISTORY GRANT</w:t>
      </w:r>
    </w:p>
    <w:p w14:paraId="303BC751" w14:textId="77777777" w:rsidR="004301ED" w:rsidRDefault="004301ED" w:rsidP="00D20FCD">
      <w:pPr>
        <w:spacing w:after="0" w:line="240" w:lineRule="auto"/>
        <w:jc w:val="center"/>
        <w:rPr>
          <w:rFonts w:ascii="Imprint MT Shadow" w:hAnsi="Imprint MT Shadow"/>
          <w:b/>
          <w:color w:val="CC6600"/>
          <w:sz w:val="32"/>
          <w:szCs w:val="32"/>
        </w:rPr>
      </w:pPr>
    </w:p>
    <w:p w14:paraId="005A414D" w14:textId="77777777" w:rsidR="004301ED" w:rsidRDefault="004301ED" w:rsidP="00D20FCD">
      <w:pPr>
        <w:spacing w:after="0" w:line="240" w:lineRule="auto"/>
        <w:jc w:val="center"/>
        <w:rPr>
          <w:rFonts w:ascii="Imprint MT Shadow" w:hAnsi="Imprint MT Shadow"/>
          <w:b/>
          <w:color w:val="CC6600"/>
          <w:sz w:val="32"/>
          <w:szCs w:val="32"/>
        </w:rPr>
      </w:pPr>
    </w:p>
    <w:p w14:paraId="2187D668" w14:textId="77777777" w:rsidR="004301ED" w:rsidRDefault="00D02107" w:rsidP="004301ED">
      <w:pPr>
        <w:spacing w:after="0" w:line="240" w:lineRule="auto"/>
        <w:rPr>
          <w:b/>
          <w:sz w:val="24"/>
          <w:szCs w:val="24"/>
        </w:rPr>
      </w:pPr>
      <w:r>
        <w:rPr>
          <w:b/>
          <w:sz w:val="24"/>
          <w:szCs w:val="24"/>
        </w:rPr>
        <w:t xml:space="preserve">HISTORY </w:t>
      </w:r>
      <w:r w:rsidR="004301ED" w:rsidRPr="00AD4DAD">
        <w:rPr>
          <w:b/>
          <w:sz w:val="24"/>
          <w:szCs w:val="24"/>
        </w:rPr>
        <w:t>EVALUATION CRITERIA</w:t>
      </w:r>
    </w:p>
    <w:p w14:paraId="7339066E" w14:textId="77777777" w:rsidR="004301ED" w:rsidRPr="00AD4DAD" w:rsidRDefault="004301ED" w:rsidP="004301ED">
      <w:pPr>
        <w:spacing w:after="0" w:line="240" w:lineRule="auto"/>
        <w:rPr>
          <w:b/>
          <w:sz w:val="24"/>
          <w:szCs w:val="24"/>
        </w:rPr>
      </w:pPr>
    </w:p>
    <w:p w14:paraId="6DB8B074" w14:textId="77777777" w:rsidR="004301ED" w:rsidRDefault="00D02107" w:rsidP="004301ED">
      <w:pPr>
        <w:spacing w:after="0" w:line="240" w:lineRule="auto"/>
        <w:rPr>
          <w:sz w:val="24"/>
          <w:szCs w:val="24"/>
        </w:rPr>
      </w:pPr>
      <w:r>
        <w:rPr>
          <w:sz w:val="24"/>
          <w:szCs w:val="24"/>
        </w:rPr>
        <w:t>History grant a</w:t>
      </w:r>
      <w:r w:rsidR="004301ED">
        <w:rPr>
          <w:sz w:val="24"/>
          <w:szCs w:val="24"/>
        </w:rPr>
        <w:t>pplications</w:t>
      </w:r>
      <w:r w:rsidR="004301ED" w:rsidRPr="004011C3">
        <w:rPr>
          <w:sz w:val="24"/>
          <w:szCs w:val="24"/>
        </w:rPr>
        <w:t xml:space="preserve"> are evaluated based upon the following criteria:</w:t>
      </w:r>
    </w:p>
    <w:p w14:paraId="61565424" w14:textId="77777777" w:rsidR="005A363A" w:rsidRPr="004011C3" w:rsidRDefault="005A363A" w:rsidP="004301ED">
      <w:pPr>
        <w:spacing w:after="0" w:line="240" w:lineRule="auto"/>
        <w:rPr>
          <w:sz w:val="24"/>
          <w:szCs w:val="24"/>
        </w:rPr>
      </w:pPr>
    </w:p>
    <w:p w14:paraId="47E6C89D" w14:textId="77777777" w:rsidR="004301ED" w:rsidRPr="005A363A" w:rsidRDefault="004301ED" w:rsidP="004301ED">
      <w:pPr>
        <w:numPr>
          <w:ilvl w:val="0"/>
          <w:numId w:val="4"/>
        </w:numPr>
        <w:spacing w:after="0" w:line="240" w:lineRule="auto"/>
      </w:pPr>
      <w:r w:rsidRPr="004011C3">
        <w:rPr>
          <w:sz w:val="24"/>
          <w:szCs w:val="24"/>
        </w:rPr>
        <w:t>Clarity of mission,</w:t>
      </w:r>
      <w:r w:rsidRPr="00131BE3">
        <w:t xml:space="preserve"> </w:t>
      </w:r>
      <w:r w:rsidRPr="00131BE3">
        <w:rPr>
          <w:rFonts w:cs="Arial-BoldMT"/>
          <w:bCs/>
          <w:sz w:val="24"/>
          <w:szCs w:val="24"/>
        </w:rPr>
        <w:t>long-term goals, and relevance to New Jersey history</w:t>
      </w:r>
    </w:p>
    <w:p w14:paraId="7BAAF936" w14:textId="77777777" w:rsidR="005A363A" w:rsidRPr="00131BE3" w:rsidRDefault="005A363A" w:rsidP="005A363A">
      <w:pPr>
        <w:spacing w:after="0" w:line="240" w:lineRule="auto"/>
        <w:ind w:left="720"/>
      </w:pPr>
    </w:p>
    <w:p w14:paraId="69278613" w14:textId="77777777" w:rsidR="004301ED" w:rsidRPr="005A363A" w:rsidRDefault="004301ED" w:rsidP="004301ED">
      <w:pPr>
        <w:numPr>
          <w:ilvl w:val="0"/>
          <w:numId w:val="4"/>
        </w:numPr>
        <w:spacing w:after="0" w:line="240" w:lineRule="auto"/>
      </w:pPr>
      <w:r w:rsidRPr="00D21C36">
        <w:rPr>
          <w:rFonts w:cs="Arial-BoldMT"/>
          <w:bCs/>
          <w:sz w:val="24"/>
          <w:szCs w:val="24"/>
        </w:rPr>
        <w:t>Quality of New Jersey history programs and means of evaluation</w:t>
      </w:r>
    </w:p>
    <w:p w14:paraId="2C4F71AD" w14:textId="77777777" w:rsidR="005A363A" w:rsidRPr="00D21C36" w:rsidRDefault="005A363A" w:rsidP="005A363A">
      <w:pPr>
        <w:spacing w:after="0" w:line="240" w:lineRule="auto"/>
        <w:ind w:left="720"/>
      </w:pPr>
    </w:p>
    <w:p w14:paraId="7EC8CD77" w14:textId="77777777" w:rsidR="004301ED" w:rsidRDefault="004301ED" w:rsidP="004301ED">
      <w:pPr>
        <w:numPr>
          <w:ilvl w:val="0"/>
          <w:numId w:val="4"/>
        </w:numPr>
        <w:autoSpaceDE w:val="0"/>
        <w:autoSpaceDN w:val="0"/>
        <w:adjustRightInd w:val="0"/>
        <w:spacing w:after="0" w:line="240" w:lineRule="auto"/>
        <w:rPr>
          <w:rFonts w:cs="Arial-BoldMT"/>
          <w:bCs/>
          <w:sz w:val="24"/>
          <w:szCs w:val="24"/>
        </w:rPr>
      </w:pPr>
      <w:r w:rsidRPr="00D21C36">
        <w:rPr>
          <w:rFonts w:cs="Arial-BoldMT"/>
          <w:bCs/>
          <w:sz w:val="24"/>
          <w:szCs w:val="24"/>
        </w:rPr>
        <w:t xml:space="preserve">Public benefit, </w:t>
      </w:r>
      <w:r>
        <w:rPr>
          <w:rFonts w:cs="Arial-BoldMT"/>
          <w:bCs/>
          <w:sz w:val="24"/>
          <w:szCs w:val="24"/>
        </w:rPr>
        <w:t>audience, marketing, and commitment to increasing diversity</w:t>
      </w:r>
      <w:r w:rsidR="005A363A">
        <w:rPr>
          <w:rFonts w:cs="Arial-BoldMT"/>
          <w:bCs/>
          <w:sz w:val="24"/>
          <w:szCs w:val="24"/>
        </w:rPr>
        <w:t xml:space="preserve"> and accessibility</w:t>
      </w:r>
    </w:p>
    <w:p w14:paraId="787F4357" w14:textId="77777777" w:rsidR="005A363A" w:rsidRPr="00D21C36" w:rsidRDefault="005A363A" w:rsidP="005A363A">
      <w:pPr>
        <w:autoSpaceDE w:val="0"/>
        <w:autoSpaceDN w:val="0"/>
        <w:adjustRightInd w:val="0"/>
        <w:spacing w:after="0" w:line="240" w:lineRule="auto"/>
        <w:ind w:left="720"/>
        <w:rPr>
          <w:rFonts w:cs="Arial-BoldMT"/>
          <w:bCs/>
          <w:sz w:val="24"/>
          <w:szCs w:val="24"/>
        </w:rPr>
      </w:pPr>
    </w:p>
    <w:p w14:paraId="45475D36" w14:textId="77777777" w:rsidR="004301ED" w:rsidRDefault="004301ED" w:rsidP="004301ED">
      <w:pPr>
        <w:numPr>
          <w:ilvl w:val="0"/>
          <w:numId w:val="4"/>
        </w:numPr>
        <w:autoSpaceDE w:val="0"/>
        <w:autoSpaceDN w:val="0"/>
        <w:adjustRightInd w:val="0"/>
        <w:spacing w:after="0" w:line="240" w:lineRule="auto"/>
        <w:rPr>
          <w:rFonts w:cs="Arial-BoldMT"/>
          <w:bCs/>
          <w:sz w:val="24"/>
          <w:szCs w:val="24"/>
        </w:rPr>
      </w:pPr>
      <w:r>
        <w:rPr>
          <w:rFonts w:cs="Arial-BoldMT"/>
          <w:bCs/>
          <w:sz w:val="24"/>
          <w:szCs w:val="24"/>
        </w:rPr>
        <w:t>Evidence of community support</w:t>
      </w:r>
    </w:p>
    <w:p w14:paraId="5DCFBD27" w14:textId="77777777" w:rsidR="005A363A" w:rsidRPr="00D21C36" w:rsidRDefault="005A363A" w:rsidP="005A363A">
      <w:pPr>
        <w:autoSpaceDE w:val="0"/>
        <w:autoSpaceDN w:val="0"/>
        <w:adjustRightInd w:val="0"/>
        <w:spacing w:after="0" w:line="240" w:lineRule="auto"/>
        <w:ind w:left="720"/>
        <w:rPr>
          <w:rFonts w:cs="Arial-BoldMT"/>
          <w:bCs/>
          <w:sz w:val="24"/>
          <w:szCs w:val="24"/>
        </w:rPr>
      </w:pPr>
    </w:p>
    <w:p w14:paraId="05986786" w14:textId="77777777" w:rsidR="004301ED" w:rsidRDefault="004301ED" w:rsidP="004301ED">
      <w:pPr>
        <w:numPr>
          <w:ilvl w:val="0"/>
          <w:numId w:val="4"/>
        </w:numPr>
        <w:autoSpaceDE w:val="0"/>
        <w:autoSpaceDN w:val="0"/>
        <w:adjustRightInd w:val="0"/>
        <w:spacing w:after="0" w:line="240" w:lineRule="auto"/>
        <w:rPr>
          <w:rFonts w:cs="Arial-BoldMT"/>
          <w:bCs/>
          <w:sz w:val="24"/>
          <w:szCs w:val="24"/>
        </w:rPr>
      </w:pPr>
      <w:r w:rsidRPr="00D21C36">
        <w:rPr>
          <w:rFonts w:cs="Arial-BoldMT"/>
          <w:bCs/>
          <w:sz w:val="24"/>
          <w:szCs w:val="24"/>
        </w:rPr>
        <w:t xml:space="preserve">Commitment to promoting education and </w:t>
      </w:r>
      <w:r>
        <w:rPr>
          <w:rFonts w:cs="Arial-BoldMT"/>
          <w:bCs/>
          <w:sz w:val="24"/>
          <w:szCs w:val="24"/>
        </w:rPr>
        <w:t>advocacy</w:t>
      </w:r>
      <w:r w:rsidRPr="00D21C36">
        <w:rPr>
          <w:rFonts w:cs="Arial-BoldMT"/>
          <w:bCs/>
          <w:sz w:val="24"/>
          <w:szCs w:val="24"/>
        </w:rPr>
        <w:t xml:space="preserve"> of N</w:t>
      </w:r>
      <w:r>
        <w:rPr>
          <w:rFonts w:cs="Arial-BoldMT"/>
          <w:bCs/>
          <w:sz w:val="24"/>
          <w:szCs w:val="24"/>
        </w:rPr>
        <w:t>ew Jersey</w:t>
      </w:r>
      <w:r w:rsidRPr="00D21C36">
        <w:rPr>
          <w:rFonts w:cs="Arial-BoldMT"/>
          <w:bCs/>
          <w:sz w:val="24"/>
          <w:szCs w:val="24"/>
        </w:rPr>
        <w:t xml:space="preserve"> history</w:t>
      </w:r>
    </w:p>
    <w:p w14:paraId="42C837CD" w14:textId="77777777" w:rsidR="005A363A" w:rsidRPr="00D21C36" w:rsidRDefault="005A363A" w:rsidP="005A363A">
      <w:pPr>
        <w:autoSpaceDE w:val="0"/>
        <w:autoSpaceDN w:val="0"/>
        <w:adjustRightInd w:val="0"/>
        <w:spacing w:after="0" w:line="240" w:lineRule="auto"/>
        <w:ind w:left="720"/>
        <w:rPr>
          <w:rFonts w:cs="Arial-BoldMT"/>
          <w:bCs/>
          <w:sz w:val="24"/>
          <w:szCs w:val="24"/>
        </w:rPr>
      </w:pPr>
    </w:p>
    <w:p w14:paraId="16118F30" w14:textId="77777777" w:rsidR="004301ED" w:rsidRDefault="004301ED" w:rsidP="004301ED">
      <w:pPr>
        <w:numPr>
          <w:ilvl w:val="0"/>
          <w:numId w:val="4"/>
        </w:numPr>
        <w:autoSpaceDE w:val="0"/>
        <w:autoSpaceDN w:val="0"/>
        <w:adjustRightInd w:val="0"/>
        <w:spacing w:after="0" w:line="240" w:lineRule="auto"/>
        <w:rPr>
          <w:rFonts w:cs="Arial-BoldMT"/>
          <w:bCs/>
          <w:sz w:val="24"/>
          <w:szCs w:val="24"/>
        </w:rPr>
      </w:pPr>
      <w:r w:rsidRPr="00D21C36">
        <w:rPr>
          <w:rFonts w:cs="Arial-BoldMT"/>
          <w:bCs/>
          <w:sz w:val="24"/>
          <w:szCs w:val="24"/>
        </w:rPr>
        <w:t>Quality of governance, management, staff and operations</w:t>
      </w:r>
    </w:p>
    <w:p w14:paraId="3AAEE480" w14:textId="77777777" w:rsidR="005A363A" w:rsidRPr="00D21C36" w:rsidRDefault="005A363A" w:rsidP="005A363A">
      <w:pPr>
        <w:autoSpaceDE w:val="0"/>
        <w:autoSpaceDN w:val="0"/>
        <w:adjustRightInd w:val="0"/>
        <w:spacing w:after="0" w:line="240" w:lineRule="auto"/>
        <w:ind w:left="720"/>
        <w:rPr>
          <w:rFonts w:cs="Arial-BoldMT"/>
          <w:bCs/>
          <w:sz w:val="24"/>
          <w:szCs w:val="24"/>
        </w:rPr>
      </w:pPr>
    </w:p>
    <w:p w14:paraId="6280E7F3" w14:textId="77777777" w:rsidR="004301ED" w:rsidRDefault="004301ED" w:rsidP="004301ED">
      <w:pPr>
        <w:numPr>
          <w:ilvl w:val="0"/>
          <w:numId w:val="4"/>
        </w:numPr>
        <w:autoSpaceDE w:val="0"/>
        <w:autoSpaceDN w:val="0"/>
        <w:adjustRightInd w:val="0"/>
        <w:spacing w:after="0" w:line="240" w:lineRule="auto"/>
        <w:rPr>
          <w:rFonts w:cs="Arial-BoldMT"/>
          <w:bCs/>
          <w:sz w:val="24"/>
          <w:szCs w:val="24"/>
        </w:rPr>
      </w:pPr>
      <w:r w:rsidRPr="00D21C36">
        <w:rPr>
          <w:rFonts w:cs="Arial-BoldMT"/>
          <w:bCs/>
          <w:sz w:val="24"/>
          <w:szCs w:val="24"/>
        </w:rPr>
        <w:t>Financial soundness and accou</w:t>
      </w:r>
      <w:r>
        <w:rPr>
          <w:rFonts w:cs="Arial-BoldMT"/>
          <w:bCs/>
          <w:sz w:val="24"/>
          <w:szCs w:val="24"/>
        </w:rPr>
        <w:t>ntability</w:t>
      </w:r>
    </w:p>
    <w:p w14:paraId="064F533C" w14:textId="77777777" w:rsidR="005A363A" w:rsidRDefault="005A363A" w:rsidP="005A363A">
      <w:pPr>
        <w:autoSpaceDE w:val="0"/>
        <w:autoSpaceDN w:val="0"/>
        <w:adjustRightInd w:val="0"/>
        <w:spacing w:after="0" w:line="240" w:lineRule="auto"/>
        <w:ind w:left="720"/>
        <w:rPr>
          <w:rFonts w:cs="Arial-BoldMT"/>
          <w:bCs/>
          <w:sz w:val="24"/>
          <w:szCs w:val="24"/>
        </w:rPr>
      </w:pPr>
    </w:p>
    <w:p w14:paraId="2C38E53D" w14:textId="77777777" w:rsidR="004301ED" w:rsidRDefault="004301ED" w:rsidP="004301ED">
      <w:pPr>
        <w:numPr>
          <w:ilvl w:val="0"/>
          <w:numId w:val="4"/>
        </w:numPr>
        <w:autoSpaceDE w:val="0"/>
        <w:autoSpaceDN w:val="0"/>
        <w:adjustRightInd w:val="0"/>
        <w:spacing w:after="0" w:line="240" w:lineRule="auto"/>
        <w:rPr>
          <w:rFonts w:cs="Arial-BoldMT"/>
          <w:bCs/>
          <w:sz w:val="24"/>
          <w:szCs w:val="24"/>
        </w:rPr>
      </w:pPr>
      <w:r>
        <w:rPr>
          <w:rFonts w:cs="Arial-BoldMT"/>
          <w:bCs/>
          <w:sz w:val="24"/>
          <w:szCs w:val="24"/>
        </w:rPr>
        <w:t>For organizations with historic collections and/or buildings, evidence of responsible stewardship of collections</w:t>
      </w:r>
      <w:r w:rsidR="005A363A">
        <w:rPr>
          <w:rFonts w:cs="Arial-BoldMT"/>
          <w:bCs/>
          <w:sz w:val="24"/>
          <w:szCs w:val="24"/>
        </w:rPr>
        <w:t xml:space="preserve"> or property</w:t>
      </w:r>
      <w:r>
        <w:rPr>
          <w:rFonts w:cs="Arial-BoldMT"/>
          <w:bCs/>
          <w:sz w:val="24"/>
          <w:szCs w:val="24"/>
        </w:rPr>
        <w:t xml:space="preserve"> </w:t>
      </w:r>
    </w:p>
    <w:p w14:paraId="1DBF10BB" w14:textId="77777777" w:rsidR="00130C00" w:rsidRDefault="00130C00" w:rsidP="00130C00">
      <w:pPr>
        <w:autoSpaceDE w:val="0"/>
        <w:autoSpaceDN w:val="0"/>
        <w:adjustRightInd w:val="0"/>
        <w:spacing w:after="0" w:line="240" w:lineRule="auto"/>
        <w:rPr>
          <w:rFonts w:cs="Arial-BoldMT"/>
          <w:bCs/>
          <w:sz w:val="24"/>
          <w:szCs w:val="24"/>
        </w:rPr>
      </w:pPr>
    </w:p>
    <w:p w14:paraId="45F198EB" w14:textId="77777777" w:rsidR="00130C00" w:rsidRDefault="00130C00" w:rsidP="00130C00">
      <w:pPr>
        <w:autoSpaceDE w:val="0"/>
        <w:autoSpaceDN w:val="0"/>
        <w:adjustRightInd w:val="0"/>
        <w:spacing w:after="0" w:line="240" w:lineRule="auto"/>
        <w:rPr>
          <w:rFonts w:cs="Arial-BoldMT"/>
          <w:bCs/>
          <w:sz w:val="24"/>
          <w:szCs w:val="24"/>
        </w:rPr>
      </w:pPr>
      <w:r>
        <w:rPr>
          <w:rFonts w:cs="Arial-BoldMT"/>
          <w:bCs/>
          <w:sz w:val="24"/>
          <w:szCs w:val="24"/>
        </w:rPr>
        <w:t xml:space="preserve">For more information on the </w:t>
      </w:r>
      <w:r w:rsidRPr="00130C00">
        <w:rPr>
          <w:rFonts w:cs="Arial-BoldMT"/>
          <w:bCs/>
          <w:sz w:val="24"/>
          <w:szCs w:val="24"/>
        </w:rPr>
        <w:t>Caucus Archival Projects Evaluation Service</w:t>
      </w:r>
      <w:r>
        <w:rPr>
          <w:rFonts w:cs="Arial-BoldMT"/>
          <w:bCs/>
          <w:sz w:val="24"/>
          <w:szCs w:val="24"/>
        </w:rPr>
        <w:t xml:space="preserve"> (CAPES) or the free Artifact Assessment Program (AAP) please see the following link: </w:t>
      </w:r>
    </w:p>
    <w:p w14:paraId="6084580B" w14:textId="77777777" w:rsidR="00130C00" w:rsidRPr="00D20FCD" w:rsidRDefault="002F569F" w:rsidP="00130C00">
      <w:pPr>
        <w:autoSpaceDE w:val="0"/>
        <w:autoSpaceDN w:val="0"/>
        <w:adjustRightInd w:val="0"/>
        <w:spacing w:after="0" w:line="240" w:lineRule="auto"/>
        <w:rPr>
          <w:rFonts w:cs="Arial-BoldMT"/>
          <w:bCs/>
          <w:sz w:val="24"/>
          <w:szCs w:val="24"/>
        </w:rPr>
      </w:pPr>
      <w:hyperlink r:id="rId13" w:history="1">
        <w:r w:rsidR="00130C00" w:rsidRPr="00130C00">
          <w:rPr>
            <w:rStyle w:val="Hyperlink"/>
            <w:rFonts w:cs="Arial-BoldMT"/>
            <w:bCs/>
            <w:sz w:val="24"/>
            <w:szCs w:val="24"/>
          </w:rPr>
          <w:t>https://nj.gov/state/historical/his-grants.shtml</w:t>
        </w:r>
      </w:hyperlink>
    </w:p>
    <w:p w14:paraId="503294AF" w14:textId="77777777" w:rsidR="004301ED" w:rsidRDefault="004301ED" w:rsidP="00D20FCD">
      <w:pPr>
        <w:spacing w:after="0" w:line="240" w:lineRule="auto"/>
        <w:jc w:val="center"/>
        <w:rPr>
          <w:rFonts w:ascii="Imprint MT Shadow" w:hAnsi="Imprint MT Shadow"/>
          <w:b/>
          <w:color w:val="CC6600"/>
          <w:sz w:val="32"/>
          <w:szCs w:val="32"/>
        </w:rPr>
      </w:pPr>
    </w:p>
    <w:p w14:paraId="3F7ECCA0" w14:textId="17CF506F" w:rsidR="004301ED" w:rsidRDefault="0091009B" w:rsidP="00D20FCD">
      <w:pPr>
        <w:spacing w:after="0" w:line="240" w:lineRule="auto"/>
        <w:jc w:val="center"/>
        <w:rPr>
          <w:rFonts w:ascii="Imprint MT Shadow" w:hAnsi="Imprint MT Shadow"/>
          <w:b/>
          <w:color w:val="CC6600"/>
          <w:sz w:val="32"/>
          <w:szCs w:val="32"/>
        </w:rPr>
      </w:pPr>
      <w:r>
        <w:rPr>
          <w:noProof/>
        </w:rPr>
        <mc:AlternateContent>
          <mc:Choice Requires="wps">
            <w:drawing>
              <wp:anchor distT="0" distB="0" distL="114300" distR="114300" simplePos="0" relativeHeight="251671552" behindDoc="0" locked="0" layoutInCell="1" allowOverlap="1" wp14:anchorId="6DA27520" wp14:editId="6719C6DB">
                <wp:simplePos x="0" y="0"/>
                <wp:positionH relativeFrom="column">
                  <wp:posOffset>-193091</wp:posOffset>
                </wp:positionH>
                <wp:positionV relativeFrom="paragraph">
                  <wp:posOffset>255321</wp:posOffset>
                </wp:positionV>
                <wp:extent cx="6367120" cy="723900"/>
                <wp:effectExtent l="19050" t="19050" r="1524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20" cy="723900"/>
                        </a:xfrm>
                        <a:prstGeom prst="rect">
                          <a:avLst/>
                        </a:prstGeom>
                        <a:solidFill>
                          <a:srgbClr val="FFFFFF"/>
                        </a:solidFill>
                        <a:ln w="28575">
                          <a:solidFill>
                            <a:srgbClr val="000000"/>
                          </a:solidFill>
                          <a:miter lim="800000"/>
                          <a:headEnd/>
                          <a:tailEnd/>
                        </a:ln>
                      </wps:spPr>
                      <wps:txbx>
                        <w:txbxContent>
                          <w:p w14:paraId="239C0DDD" w14:textId="77777777" w:rsidR="001A1B2F" w:rsidRDefault="00D664C7" w:rsidP="00D664C7">
                            <w:pPr>
                              <w:spacing w:after="0" w:line="240" w:lineRule="auto"/>
                              <w:jc w:val="center"/>
                              <w:rPr>
                                <w:b/>
                                <w:sz w:val="24"/>
                                <w:szCs w:val="24"/>
                              </w:rPr>
                            </w:pPr>
                            <w:r>
                              <w:rPr>
                                <w:b/>
                                <w:sz w:val="24"/>
                                <w:szCs w:val="24"/>
                              </w:rPr>
                              <w:t>Do you have q</w:t>
                            </w:r>
                            <w:r w:rsidRPr="00C72F33">
                              <w:rPr>
                                <w:b/>
                                <w:sz w:val="24"/>
                                <w:szCs w:val="24"/>
                              </w:rPr>
                              <w:t>uestions regardi</w:t>
                            </w:r>
                            <w:r>
                              <w:rPr>
                                <w:b/>
                                <w:sz w:val="24"/>
                                <w:szCs w:val="24"/>
                              </w:rPr>
                              <w:t>ng the Local History Grant Program</w:t>
                            </w:r>
                            <w:r w:rsidR="001A1B2F">
                              <w:rPr>
                                <w:b/>
                                <w:sz w:val="24"/>
                                <w:szCs w:val="24"/>
                              </w:rPr>
                              <w:t>?</w:t>
                            </w:r>
                          </w:p>
                          <w:p w14:paraId="34CC903B" w14:textId="77777777" w:rsidR="00D664C7" w:rsidRDefault="001A1B2F" w:rsidP="00D664C7">
                            <w:pPr>
                              <w:spacing w:after="0" w:line="240" w:lineRule="auto"/>
                              <w:jc w:val="center"/>
                              <w:rPr>
                                <w:b/>
                                <w:sz w:val="24"/>
                                <w:szCs w:val="24"/>
                              </w:rPr>
                            </w:pPr>
                            <w:r>
                              <w:rPr>
                                <w:b/>
                                <w:sz w:val="24"/>
                                <w:szCs w:val="24"/>
                              </w:rPr>
                              <w:t>Or about any aspect of the application</w:t>
                            </w:r>
                            <w:r w:rsidR="00D664C7">
                              <w:rPr>
                                <w:b/>
                                <w:sz w:val="24"/>
                                <w:szCs w:val="24"/>
                              </w:rPr>
                              <w:t>?</w:t>
                            </w:r>
                          </w:p>
                          <w:p w14:paraId="26C60313" w14:textId="0E2AF4EB" w:rsidR="00D664C7" w:rsidRPr="00C72F33" w:rsidRDefault="00D664C7" w:rsidP="00D664C7">
                            <w:pPr>
                              <w:spacing w:after="0" w:line="240" w:lineRule="auto"/>
                              <w:jc w:val="center"/>
                              <w:rPr>
                                <w:b/>
                                <w:sz w:val="24"/>
                                <w:szCs w:val="24"/>
                              </w:rPr>
                            </w:pPr>
                            <w:r>
                              <w:rPr>
                                <w:b/>
                                <w:sz w:val="24"/>
                                <w:szCs w:val="24"/>
                              </w:rPr>
                              <w:t>P</w:t>
                            </w:r>
                            <w:r w:rsidRPr="00C72F33">
                              <w:rPr>
                                <w:b/>
                                <w:sz w:val="24"/>
                                <w:szCs w:val="24"/>
                              </w:rPr>
                              <w:t>lease contact</w:t>
                            </w:r>
                            <w:r>
                              <w:rPr>
                                <w:b/>
                                <w:sz w:val="24"/>
                                <w:szCs w:val="24"/>
                              </w:rPr>
                              <w:t xml:space="preserve"> </w:t>
                            </w:r>
                            <w:r w:rsidR="0091009B">
                              <w:rPr>
                                <w:b/>
                                <w:sz w:val="24"/>
                                <w:szCs w:val="24"/>
                              </w:rPr>
                              <w:t>Maressa McFarlane</w:t>
                            </w:r>
                            <w:r w:rsidRPr="00C72F33">
                              <w:rPr>
                                <w:b/>
                                <w:sz w:val="24"/>
                                <w:szCs w:val="24"/>
                              </w:rPr>
                              <w:t xml:space="preserve"> at </w:t>
                            </w:r>
                            <w:r>
                              <w:rPr>
                                <w:b/>
                                <w:sz w:val="24"/>
                                <w:szCs w:val="24"/>
                              </w:rPr>
                              <w:t xml:space="preserve">973-735-6231 or </w:t>
                            </w:r>
                            <w:r w:rsidR="0091009B">
                              <w:rPr>
                                <w:b/>
                                <w:sz w:val="24"/>
                                <w:szCs w:val="24"/>
                              </w:rPr>
                              <w:t>mmcfarlane</w:t>
                            </w:r>
                            <w:r>
                              <w:rPr>
                                <w:b/>
                                <w:sz w:val="24"/>
                                <w:szCs w:val="24"/>
                              </w:rPr>
                              <w:t>@parks</w:t>
                            </w:r>
                            <w:r w:rsidRPr="00C72F33">
                              <w:rPr>
                                <w:b/>
                                <w:sz w:val="24"/>
                                <w:szCs w:val="24"/>
                              </w:rPr>
                              <w:t>.</w:t>
                            </w:r>
                            <w:r>
                              <w:rPr>
                                <w:b/>
                                <w:sz w:val="24"/>
                                <w:szCs w:val="24"/>
                              </w:rPr>
                              <w:t>essexcountynj.org.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27520" id="Text Box 8" o:spid="_x0000_s1027" type="#_x0000_t202" style="position:absolute;left:0;text-align:left;margin-left:-15.2pt;margin-top:20.1pt;width:501.35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" strokeweight="2.25pt">
                <v:textbox>
                  <w:txbxContent>
                    <w:p w14:paraId="239C0DDD" w14:textId="77777777" w:rsidR="001A1B2F" w:rsidRDefault="00D664C7" w:rsidP="00D664C7">
                      <w:pPr>
                        <w:spacing w:after="0" w:line="240" w:lineRule="auto"/>
                        <w:jc w:val="center"/>
                        <w:rPr>
                          <w:b/>
                          <w:sz w:val="24"/>
                          <w:szCs w:val="24"/>
                        </w:rPr>
                      </w:pPr>
                      <w:r>
                        <w:rPr>
                          <w:b/>
                          <w:sz w:val="24"/>
                          <w:szCs w:val="24"/>
                        </w:rPr>
                        <w:t>Do you have q</w:t>
                      </w:r>
                      <w:r w:rsidRPr="00C72F33">
                        <w:rPr>
                          <w:b/>
                          <w:sz w:val="24"/>
                          <w:szCs w:val="24"/>
                        </w:rPr>
                        <w:t>uestions regardi</w:t>
                      </w:r>
                      <w:r>
                        <w:rPr>
                          <w:b/>
                          <w:sz w:val="24"/>
                          <w:szCs w:val="24"/>
                        </w:rPr>
                        <w:t>ng the Local History Grant Program</w:t>
                      </w:r>
                      <w:r w:rsidR="001A1B2F">
                        <w:rPr>
                          <w:b/>
                          <w:sz w:val="24"/>
                          <w:szCs w:val="24"/>
                        </w:rPr>
                        <w:t>?</w:t>
                      </w:r>
                    </w:p>
                    <w:p w14:paraId="34CC903B" w14:textId="77777777" w:rsidR="00D664C7" w:rsidRDefault="001A1B2F" w:rsidP="00D664C7">
                      <w:pPr>
                        <w:spacing w:after="0" w:line="240" w:lineRule="auto"/>
                        <w:jc w:val="center"/>
                        <w:rPr>
                          <w:b/>
                          <w:sz w:val="24"/>
                          <w:szCs w:val="24"/>
                        </w:rPr>
                      </w:pPr>
                      <w:r>
                        <w:rPr>
                          <w:b/>
                          <w:sz w:val="24"/>
                          <w:szCs w:val="24"/>
                        </w:rPr>
                        <w:t>Or about any aspect of the application</w:t>
                      </w:r>
                      <w:r w:rsidR="00D664C7">
                        <w:rPr>
                          <w:b/>
                          <w:sz w:val="24"/>
                          <w:szCs w:val="24"/>
                        </w:rPr>
                        <w:t>?</w:t>
                      </w:r>
                    </w:p>
                    <w:p w14:paraId="26C60313" w14:textId="0E2AF4EB" w:rsidR="00D664C7" w:rsidRPr="00C72F33" w:rsidRDefault="00D664C7" w:rsidP="00D664C7">
                      <w:pPr>
                        <w:spacing w:after="0" w:line="240" w:lineRule="auto"/>
                        <w:jc w:val="center"/>
                        <w:rPr>
                          <w:b/>
                          <w:sz w:val="24"/>
                          <w:szCs w:val="24"/>
                        </w:rPr>
                      </w:pPr>
                      <w:r>
                        <w:rPr>
                          <w:b/>
                          <w:sz w:val="24"/>
                          <w:szCs w:val="24"/>
                        </w:rPr>
                        <w:t>P</w:t>
                      </w:r>
                      <w:r w:rsidRPr="00C72F33">
                        <w:rPr>
                          <w:b/>
                          <w:sz w:val="24"/>
                          <w:szCs w:val="24"/>
                        </w:rPr>
                        <w:t>lease contact</w:t>
                      </w:r>
                      <w:r>
                        <w:rPr>
                          <w:b/>
                          <w:sz w:val="24"/>
                          <w:szCs w:val="24"/>
                        </w:rPr>
                        <w:t xml:space="preserve"> </w:t>
                      </w:r>
                      <w:r w:rsidR="0091009B">
                        <w:rPr>
                          <w:b/>
                          <w:sz w:val="24"/>
                          <w:szCs w:val="24"/>
                        </w:rPr>
                        <w:t>Maressa McFarlane</w:t>
                      </w:r>
                      <w:r w:rsidRPr="00C72F33">
                        <w:rPr>
                          <w:b/>
                          <w:sz w:val="24"/>
                          <w:szCs w:val="24"/>
                        </w:rPr>
                        <w:t xml:space="preserve"> at </w:t>
                      </w:r>
                      <w:r>
                        <w:rPr>
                          <w:b/>
                          <w:sz w:val="24"/>
                          <w:szCs w:val="24"/>
                        </w:rPr>
                        <w:t xml:space="preserve">973-735-6231 or </w:t>
                      </w:r>
                      <w:r w:rsidR="0091009B">
                        <w:rPr>
                          <w:b/>
                          <w:sz w:val="24"/>
                          <w:szCs w:val="24"/>
                        </w:rPr>
                        <w:t>mmcfarlane</w:t>
                      </w:r>
                      <w:r>
                        <w:rPr>
                          <w:b/>
                          <w:sz w:val="24"/>
                          <w:szCs w:val="24"/>
                        </w:rPr>
                        <w:t>@parks</w:t>
                      </w:r>
                      <w:r w:rsidRPr="00C72F33">
                        <w:rPr>
                          <w:b/>
                          <w:sz w:val="24"/>
                          <w:szCs w:val="24"/>
                        </w:rPr>
                        <w:t>.</w:t>
                      </w:r>
                      <w:r>
                        <w:rPr>
                          <w:b/>
                          <w:sz w:val="24"/>
                          <w:szCs w:val="24"/>
                        </w:rPr>
                        <w:t>essexcountynj.org.</w:t>
                      </w:r>
                    </w:p>
                  </w:txbxContent>
                </v:textbox>
              </v:shape>
            </w:pict>
          </mc:Fallback>
        </mc:AlternateContent>
      </w:r>
    </w:p>
    <w:p w14:paraId="7E7CE1CD" w14:textId="21676D0D" w:rsidR="00D664C7" w:rsidRDefault="00D664C7" w:rsidP="00D20FCD">
      <w:pPr>
        <w:spacing w:after="0" w:line="240" w:lineRule="auto"/>
        <w:jc w:val="center"/>
        <w:rPr>
          <w:rFonts w:ascii="Imprint MT Shadow" w:hAnsi="Imprint MT Shadow"/>
          <w:b/>
          <w:color w:val="CC6600"/>
          <w:sz w:val="32"/>
          <w:szCs w:val="32"/>
        </w:rPr>
      </w:pPr>
    </w:p>
    <w:p w14:paraId="17EF60D9" w14:textId="77777777" w:rsidR="00D20FCD" w:rsidRPr="005D04EF" w:rsidRDefault="00D20FCD" w:rsidP="00D20FCD">
      <w:pPr>
        <w:spacing w:after="0" w:line="240" w:lineRule="auto"/>
        <w:jc w:val="center"/>
        <w:rPr>
          <w:sz w:val="24"/>
          <w:szCs w:val="24"/>
        </w:rPr>
      </w:pPr>
      <w:r>
        <w:rPr>
          <w:b/>
          <w:noProof/>
          <w:sz w:val="28"/>
          <w:szCs w:val="28"/>
        </w:rPr>
        <w:drawing>
          <wp:anchor distT="0" distB="0" distL="114300" distR="114300" simplePos="0" relativeHeight="251666432" behindDoc="0" locked="0" layoutInCell="1" allowOverlap="1" wp14:anchorId="64CB31BA" wp14:editId="623F9252">
            <wp:simplePos x="0" y="0"/>
            <wp:positionH relativeFrom="margin">
              <wp:posOffset>-685800</wp:posOffset>
            </wp:positionH>
            <wp:positionV relativeFrom="margin">
              <wp:posOffset>-685800</wp:posOffset>
            </wp:positionV>
            <wp:extent cx="1328657" cy="868489"/>
            <wp:effectExtent l="0" t="0" r="508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8657" cy="868489"/>
                    </a:xfrm>
                    <a:prstGeom prst="rect">
                      <a:avLst/>
                    </a:prstGeom>
                    <a:noFill/>
                  </pic:spPr>
                </pic:pic>
              </a:graphicData>
            </a:graphic>
            <wp14:sizeRelH relativeFrom="page">
              <wp14:pctWidth>0</wp14:pctWidth>
            </wp14:sizeRelH>
            <wp14:sizeRelV relativeFrom="page">
              <wp14:pctHeight>0</wp14:pctHeight>
            </wp14:sizeRelV>
          </wp:anchor>
        </w:drawing>
      </w:r>
      <w:r w:rsidRPr="00B6359C">
        <w:rPr>
          <w:rFonts w:ascii="Imprint MT Shadow" w:hAnsi="Imprint MT Shadow"/>
          <w:b/>
          <w:color w:val="CC6600"/>
          <w:sz w:val="32"/>
          <w:szCs w:val="32"/>
        </w:rPr>
        <w:t>LOCAL HISTORY GRANT PROGRA</w:t>
      </w:r>
      <w:r>
        <w:rPr>
          <w:rFonts w:ascii="Imprint MT Shadow" w:hAnsi="Imprint MT Shadow"/>
          <w:b/>
          <w:color w:val="CC6600"/>
          <w:sz w:val="32"/>
          <w:szCs w:val="32"/>
        </w:rPr>
        <w:t>M</w:t>
      </w:r>
    </w:p>
    <w:p w14:paraId="5563238C" w14:textId="77777777" w:rsidR="00D20FCD" w:rsidRDefault="00D20FCD" w:rsidP="00A63A5C">
      <w:pPr>
        <w:spacing w:after="0" w:line="240" w:lineRule="auto"/>
        <w:rPr>
          <w:b/>
          <w:sz w:val="24"/>
          <w:szCs w:val="24"/>
        </w:rPr>
      </w:pPr>
    </w:p>
    <w:p w14:paraId="57578CF9" w14:textId="77777777" w:rsidR="00A63A5C" w:rsidRDefault="00A63A5C" w:rsidP="00A63A5C">
      <w:pPr>
        <w:spacing w:after="0" w:line="240" w:lineRule="auto"/>
        <w:rPr>
          <w:b/>
          <w:sz w:val="24"/>
          <w:szCs w:val="24"/>
        </w:rPr>
      </w:pPr>
    </w:p>
    <w:p w14:paraId="54C80180" w14:textId="77777777" w:rsidR="00933126" w:rsidRDefault="00933126" w:rsidP="00D20FCD">
      <w:pPr>
        <w:jc w:val="center"/>
      </w:pPr>
    </w:p>
    <w:p w14:paraId="17EE6B90" w14:textId="77777777" w:rsidR="00933126" w:rsidRDefault="00933126" w:rsidP="00D20FCD">
      <w:pPr>
        <w:jc w:val="center"/>
      </w:pPr>
    </w:p>
    <w:p w14:paraId="30A1218B" w14:textId="77777777" w:rsidR="00933126" w:rsidRDefault="00933126" w:rsidP="00D20FCD">
      <w:pPr>
        <w:jc w:val="center"/>
      </w:pPr>
    </w:p>
    <w:p w14:paraId="3090AE1C" w14:textId="77777777" w:rsidR="00933126" w:rsidRDefault="00933126" w:rsidP="00D20FCD">
      <w:pPr>
        <w:jc w:val="center"/>
      </w:pPr>
    </w:p>
    <w:p w14:paraId="39742F21" w14:textId="77777777" w:rsidR="0025757C" w:rsidRDefault="0025757C" w:rsidP="00D20FCD">
      <w:pPr>
        <w:jc w:val="center"/>
      </w:pPr>
    </w:p>
    <w:p w14:paraId="3940DF5A" w14:textId="77777777" w:rsidR="00D20FCD" w:rsidRPr="006A4520" w:rsidRDefault="00470BAE" w:rsidP="00D20FCD">
      <w:pPr>
        <w:jc w:val="center"/>
        <w:rPr>
          <w:rFonts w:ascii="Imprint MT Shadow" w:hAnsi="Imprint MT Shadow"/>
          <w:b/>
          <w:color w:val="7030A0"/>
          <w:sz w:val="32"/>
          <w:szCs w:val="32"/>
        </w:rPr>
      </w:pPr>
      <w:r w:rsidRPr="0056026B">
        <w:rPr>
          <w:noProof/>
        </w:rPr>
        <w:lastRenderedPageBreak/>
        <w:drawing>
          <wp:anchor distT="0" distB="0" distL="114300" distR="114300" simplePos="0" relativeHeight="251669504" behindDoc="0" locked="0" layoutInCell="1" allowOverlap="1" wp14:anchorId="3BDD4741" wp14:editId="33035EEF">
            <wp:simplePos x="0" y="0"/>
            <wp:positionH relativeFrom="column">
              <wp:posOffset>-595630</wp:posOffset>
            </wp:positionH>
            <wp:positionV relativeFrom="paragraph">
              <wp:posOffset>-742950</wp:posOffset>
            </wp:positionV>
            <wp:extent cx="1295161" cy="1028700"/>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161"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0FCD" w:rsidRPr="006A4520">
        <w:rPr>
          <w:rFonts w:ascii="Imprint MT Shadow" w:hAnsi="Imprint MT Shadow"/>
          <w:b/>
          <w:color w:val="7030A0"/>
          <w:sz w:val="32"/>
          <w:szCs w:val="32"/>
        </w:rPr>
        <w:t>LOCAL ARTS GRANT PROGRAM</w:t>
      </w:r>
    </w:p>
    <w:p w14:paraId="08C55BC9" w14:textId="77777777" w:rsidR="00D20FCD" w:rsidRDefault="00D20FCD" w:rsidP="00933126">
      <w:pPr>
        <w:spacing w:after="0" w:line="240" w:lineRule="auto"/>
        <w:rPr>
          <w:sz w:val="24"/>
          <w:szCs w:val="24"/>
        </w:rPr>
      </w:pPr>
    </w:p>
    <w:p w14:paraId="165EEA91" w14:textId="77777777" w:rsidR="00D02107" w:rsidRPr="00933126" w:rsidRDefault="00D02107" w:rsidP="00933126">
      <w:pPr>
        <w:spacing w:after="0" w:line="240" w:lineRule="auto"/>
        <w:rPr>
          <w:sz w:val="24"/>
          <w:szCs w:val="24"/>
        </w:rPr>
      </w:pPr>
    </w:p>
    <w:p w14:paraId="52596729" w14:textId="77777777" w:rsidR="00D20FCD" w:rsidRPr="005D04EF" w:rsidRDefault="00D02107" w:rsidP="00D20FCD">
      <w:pPr>
        <w:spacing w:after="0" w:line="240" w:lineRule="auto"/>
        <w:rPr>
          <w:b/>
          <w:sz w:val="24"/>
          <w:szCs w:val="24"/>
        </w:rPr>
      </w:pPr>
      <w:r>
        <w:rPr>
          <w:b/>
          <w:sz w:val="24"/>
          <w:szCs w:val="24"/>
        </w:rPr>
        <w:t xml:space="preserve">ARTS </w:t>
      </w:r>
      <w:r w:rsidR="00D20FCD" w:rsidRPr="005D04EF">
        <w:rPr>
          <w:b/>
          <w:sz w:val="24"/>
          <w:szCs w:val="24"/>
        </w:rPr>
        <w:t>EVALUATION CRITERIA</w:t>
      </w:r>
    </w:p>
    <w:p w14:paraId="4AD7695C" w14:textId="77777777" w:rsidR="00D20FCD" w:rsidRPr="005D04EF" w:rsidRDefault="00D20FCD" w:rsidP="00D20FCD">
      <w:pPr>
        <w:spacing w:after="0" w:line="240" w:lineRule="auto"/>
        <w:rPr>
          <w:sz w:val="24"/>
          <w:szCs w:val="24"/>
        </w:rPr>
      </w:pPr>
      <w:r w:rsidRPr="005D04EF">
        <w:rPr>
          <w:sz w:val="24"/>
          <w:szCs w:val="24"/>
        </w:rPr>
        <w:t>Applicants are evaluated based upon the following criteria:</w:t>
      </w:r>
    </w:p>
    <w:p w14:paraId="44F1C39E" w14:textId="77777777" w:rsidR="00D20FCD" w:rsidRPr="005D04EF" w:rsidRDefault="00D20FCD" w:rsidP="00D20FCD">
      <w:pPr>
        <w:spacing w:after="0" w:line="240" w:lineRule="auto"/>
        <w:rPr>
          <w:sz w:val="24"/>
          <w:szCs w:val="24"/>
        </w:rPr>
      </w:pPr>
    </w:p>
    <w:p w14:paraId="09EA4C09" w14:textId="77777777" w:rsidR="00D20FCD" w:rsidRPr="005D04EF" w:rsidRDefault="00D20FCD" w:rsidP="00D20FCD">
      <w:pPr>
        <w:spacing w:after="0" w:line="240" w:lineRule="auto"/>
        <w:rPr>
          <w:b/>
          <w:sz w:val="24"/>
          <w:szCs w:val="24"/>
        </w:rPr>
      </w:pPr>
      <w:r>
        <w:rPr>
          <w:b/>
          <w:sz w:val="24"/>
          <w:szCs w:val="24"/>
        </w:rPr>
        <w:t xml:space="preserve">     </w:t>
      </w:r>
      <w:r w:rsidRPr="005D04EF">
        <w:rPr>
          <w:b/>
          <w:sz w:val="24"/>
          <w:szCs w:val="24"/>
        </w:rPr>
        <w:t xml:space="preserve">PUBLIC BENEFIT: AUDIENCE, OUTREACH &amp; MARKETING </w:t>
      </w:r>
    </w:p>
    <w:p w14:paraId="7C739B41" w14:textId="77777777" w:rsidR="00D20FCD" w:rsidRPr="005D04EF" w:rsidRDefault="00D20FCD" w:rsidP="00D20FCD">
      <w:pPr>
        <w:numPr>
          <w:ilvl w:val="0"/>
          <w:numId w:val="5"/>
        </w:numPr>
        <w:spacing w:after="0" w:line="240" w:lineRule="auto"/>
        <w:rPr>
          <w:sz w:val="24"/>
          <w:szCs w:val="24"/>
        </w:rPr>
      </w:pPr>
      <w:r w:rsidRPr="005D04EF">
        <w:rPr>
          <w:sz w:val="24"/>
          <w:szCs w:val="24"/>
        </w:rPr>
        <w:t>Impressive audience numbers</w:t>
      </w:r>
    </w:p>
    <w:p w14:paraId="7A181056" w14:textId="77777777" w:rsidR="00D20FCD" w:rsidRPr="005D04EF" w:rsidRDefault="00D20FCD" w:rsidP="00D20FCD">
      <w:pPr>
        <w:numPr>
          <w:ilvl w:val="0"/>
          <w:numId w:val="5"/>
        </w:numPr>
        <w:spacing w:after="0" w:line="240" w:lineRule="auto"/>
        <w:rPr>
          <w:sz w:val="24"/>
          <w:szCs w:val="24"/>
        </w:rPr>
      </w:pPr>
      <w:r w:rsidRPr="005D04EF">
        <w:rPr>
          <w:sz w:val="24"/>
          <w:szCs w:val="24"/>
        </w:rPr>
        <w:t>Outreach to underserved communities</w:t>
      </w:r>
    </w:p>
    <w:p w14:paraId="083799AC" w14:textId="77777777" w:rsidR="00D20FCD" w:rsidRPr="005D04EF" w:rsidRDefault="00D20FCD" w:rsidP="00D20FCD">
      <w:pPr>
        <w:numPr>
          <w:ilvl w:val="0"/>
          <w:numId w:val="5"/>
        </w:numPr>
        <w:spacing w:after="0" w:line="240" w:lineRule="auto"/>
        <w:rPr>
          <w:sz w:val="24"/>
          <w:szCs w:val="24"/>
        </w:rPr>
      </w:pPr>
      <w:r w:rsidRPr="005D04EF">
        <w:rPr>
          <w:sz w:val="24"/>
          <w:szCs w:val="24"/>
        </w:rPr>
        <w:t>Meets demonstrated community needs/interests</w:t>
      </w:r>
    </w:p>
    <w:p w14:paraId="580F1AA6" w14:textId="77777777" w:rsidR="00D20FCD" w:rsidRPr="005D04EF" w:rsidRDefault="00D20FCD" w:rsidP="00D20FCD">
      <w:pPr>
        <w:numPr>
          <w:ilvl w:val="0"/>
          <w:numId w:val="5"/>
        </w:numPr>
        <w:spacing w:after="0" w:line="240" w:lineRule="auto"/>
        <w:rPr>
          <w:sz w:val="24"/>
          <w:szCs w:val="24"/>
        </w:rPr>
      </w:pPr>
      <w:r w:rsidRPr="005D04EF">
        <w:rPr>
          <w:sz w:val="24"/>
          <w:szCs w:val="24"/>
        </w:rPr>
        <w:t>Quality marketing materials</w:t>
      </w:r>
    </w:p>
    <w:p w14:paraId="567E30DD" w14:textId="77777777" w:rsidR="00D20FCD" w:rsidRPr="005D04EF" w:rsidRDefault="00D20FCD" w:rsidP="00D20FCD">
      <w:pPr>
        <w:numPr>
          <w:ilvl w:val="0"/>
          <w:numId w:val="5"/>
        </w:numPr>
        <w:spacing w:after="0" w:line="240" w:lineRule="auto"/>
        <w:rPr>
          <w:sz w:val="24"/>
          <w:szCs w:val="24"/>
        </w:rPr>
      </w:pPr>
      <w:r w:rsidRPr="005D04EF">
        <w:rPr>
          <w:sz w:val="24"/>
          <w:szCs w:val="24"/>
        </w:rPr>
        <w:t>Good press coverage</w:t>
      </w:r>
    </w:p>
    <w:p w14:paraId="422570F7" w14:textId="77777777" w:rsidR="00D20FCD" w:rsidRDefault="00D20FCD" w:rsidP="00D20FCD">
      <w:pPr>
        <w:spacing w:after="0" w:line="240" w:lineRule="auto"/>
        <w:rPr>
          <w:b/>
          <w:sz w:val="24"/>
          <w:szCs w:val="24"/>
        </w:rPr>
      </w:pPr>
    </w:p>
    <w:p w14:paraId="316B960A" w14:textId="77777777" w:rsidR="00D20FCD" w:rsidRPr="005D04EF" w:rsidRDefault="00D20FCD" w:rsidP="00D20FCD">
      <w:pPr>
        <w:spacing w:after="0" w:line="240" w:lineRule="auto"/>
        <w:rPr>
          <w:b/>
          <w:sz w:val="24"/>
          <w:szCs w:val="24"/>
        </w:rPr>
      </w:pPr>
      <w:r>
        <w:rPr>
          <w:b/>
          <w:sz w:val="24"/>
          <w:szCs w:val="24"/>
        </w:rPr>
        <w:t xml:space="preserve">     </w:t>
      </w:r>
      <w:r w:rsidR="00D02107">
        <w:rPr>
          <w:b/>
          <w:sz w:val="24"/>
          <w:szCs w:val="24"/>
        </w:rPr>
        <w:t xml:space="preserve">ARTISTIC EXCELLENCE </w:t>
      </w:r>
    </w:p>
    <w:p w14:paraId="0767BD1A" w14:textId="77777777" w:rsidR="00D20FCD" w:rsidRPr="005D04EF" w:rsidRDefault="00D20FCD" w:rsidP="00D20FCD">
      <w:pPr>
        <w:numPr>
          <w:ilvl w:val="0"/>
          <w:numId w:val="6"/>
        </w:numPr>
        <w:spacing w:after="0" w:line="240" w:lineRule="auto"/>
        <w:rPr>
          <w:sz w:val="24"/>
          <w:szCs w:val="24"/>
        </w:rPr>
      </w:pPr>
      <w:r w:rsidRPr="005D04EF">
        <w:rPr>
          <w:sz w:val="24"/>
          <w:szCs w:val="24"/>
        </w:rPr>
        <w:t>Innovative and creative programming</w:t>
      </w:r>
    </w:p>
    <w:p w14:paraId="31CE3C27" w14:textId="77777777" w:rsidR="00D20FCD" w:rsidRPr="005D04EF" w:rsidRDefault="00D20FCD" w:rsidP="00D20FCD">
      <w:pPr>
        <w:numPr>
          <w:ilvl w:val="0"/>
          <w:numId w:val="6"/>
        </w:numPr>
        <w:spacing w:after="0" w:line="240" w:lineRule="auto"/>
        <w:rPr>
          <w:sz w:val="24"/>
          <w:szCs w:val="24"/>
        </w:rPr>
      </w:pPr>
      <w:r w:rsidRPr="005D04EF">
        <w:rPr>
          <w:sz w:val="24"/>
          <w:szCs w:val="24"/>
        </w:rPr>
        <w:t>Expands artistic impact in the community</w:t>
      </w:r>
    </w:p>
    <w:p w14:paraId="4FE6765D" w14:textId="77777777" w:rsidR="00D20FCD" w:rsidRPr="005D04EF" w:rsidRDefault="00D20FCD" w:rsidP="00D20FCD">
      <w:pPr>
        <w:numPr>
          <w:ilvl w:val="0"/>
          <w:numId w:val="6"/>
        </w:numPr>
        <w:spacing w:after="0" w:line="240" w:lineRule="auto"/>
        <w:rPr>
          <w:sz w:val="24"/>
          <w:szCs w:val="24"/>
        </w:rPr>
      </w:pPr>
      <w:r w:rsidRPr="005D04EF">
        <w:rPr>
          <w:sz w:val="24"/>
          <w:szCs w:val="24"/>
        </w:rPr>
        <w:t>Utilizes New Jersey artists</w:t>
      </w:r>
    </w:p>
    <w:p w14:paraId="5757B197" w14:textId="77777777" w:rsidR="00D20FCD" w:rsidRPr="005D04EF" w:rsidRDefault="00D20FCD" w:rsidP="00D20FCD">
      <w:pPr>
        <w:numPr>
          <w:ilvl w:val="0"/>
          <w:numId w:val="6"/>
        </w:numPr>
        <w:spacing w:after="0" w:line="240" w:lineRule="auto"/>
        <w:rPr>
          <w:sz w:val="24"/>
          <w:szCs w:val="24"/>
        </w:rPr>
      </w:pPr>
      <w:r w:rsidRPr="005D04EF">
        <w:rPr>
          <w:sz w:val="24"/>
          <w:szCs w:val="24"/>
        </w:rPr>
        <w:t>Programs of high artistic quality</w:t>
      </w:r>
    </w:p>
    <w:p w14:paraId="5A44C598" w14:textId="77777777" w:rsidR="00D20FCD" w:rsidRPr="005D04EF" w:rsidRDefault="00D20FCD" w:rsidP="00D20FCD">
      <w:pPr>
        <w:numPr>
          <w:ilvl w:val="0"/>
          <w:numId w:val="6"/>
        </w:numPr>
        <w:spacing w:after="0" w:line="240" w:lineRule="auto"/>
        <w:rPr>
          <w:sz w:val="24"/>
          <w:szCs w:val="24"/>
        </w:rPr>
      </w:pPr>
      <w:r w:rsidRPr="005D04EF">
        <w:rPr>
          <w:sz w:val="24"/>
          <w:szCs w:val="24"/>
        </w:rPr>
        <w:t>Has a system to engage and evaluate artists</w:t>
      </w:r>
    </w:p>
    <w:p w14:paraId="1B5D4CF6" w14:textId="77777777" w:rsidR="00D20FCD" w:rsidRDefault="00D20FCD" w:rsidP="00D20FCD">
      <w:pPr>
        <w:spacing w:after="0" w:line="240" w:lineRule="auto"/>
        <w:rPr>
          <w:b/>
          <w:sz w:val="24"/>
          <w:szCs w:val="24"/>
        </w:rPr>
      </w:pPr>
    </w:p>
    <w:p w14:paraId="655E2CB1" w14:textId="77777777" w:rsidR="00D20FCD" w:rsidRPr="005D04EF" w:rsidRDefault="00D20FCD" w:rsidP="00D20FCD">
      <w:pPr>
        <w:spacing w:after="0" w:line="240" w:lineRule="auto"/>
        <w:rPr>
          <w:b/>
          <w:sz w:val="24"/>
          <w:szCs w:val="24"/>
        </w:rPr>
      </w:pPr>
      <w:r>
        <w:rPr>
          <w:b/>
          <w:sz w:val="24"/>
          <w:szCs w:val="24"/>
        </w:rPr>
        <w:t xml:space="preserve">     </w:t>
      </w:r>
      <w:r w:rsidR="00D02107">
        <w:rPr>
          <w:b/>
          <w:sz w:val="24"/>
          <w:szCs w:val="24"/>
        </w:rPr>
        <w:t xml:space="preserve">ADMINISTRATIVE ABILITY </w:t>
      </w:r>
    </w:p>
    <w:p w14:paraId="68E56C66" w14:textId="77777777" w:rsidR="00D20FCD" w:rsidRPr="005D04EF" w:rsidRDefault="00D20FCD" w:rsidP="00D20FCD">
      <w:pPr>
        <w:numPr>
          <w:ilvl w:val="0"/>
          <w:numId w:val="7"/>
        </w:numPr>
        <w:spacing w:after="0" w:line="240" w:lineRule="auto"/>
        <w:rPr>
          <w:sz w:val="24"/>
          <w:szCs w:val="24"/>
        </w:rPr>
      </w:pPr>
      <w:r w:rsidRPr="005D04EF">
        <w:rPr>
          <w:sz w:val="24"/>
          <w:szCs w:val="24"/>
        </w:rPr>
        <w:t>Effective use of requested dollars</w:t>
      </w:r>
    </w:p>
    <w:p w14:paraId="447C66B0" w14:textId="77777777" w:rsidR="00D20FCD" w:rsidRPr="005D04EF" w:rsidRDefault="00D20FCD" w:rsidP="00D20FCD">
      <w:pPr>
        <w:numPr>
          <w:ilvl w:val="0"/>
          <w:numId w:val="7"/>
        </w:numPr>
        <w:spacing w:after="0" w:line="240" w:lineRule="auto"/>
        <w:rPr>
          <w:sz w:val="24"/>
          <w:szCs w:val="24"/>
        </w:rPr>
      </w:pPr>
      <w:r w:rsidRPr="005D04EF">
        <w:rPr>
          <w:sz w:val="24"/>
          <w:szCs w:val="24"/>
        </w:rPr>
        <w:t>Correct and realistic budget</w:t>
      </w:r>
    </w:p>
    <w:p w14:paraId="737C3B69" w14:textId="77777777" w:rsidR="00D20FCD" w:rsidRPr="005D04EF" w:rsidRDefault="00D20FCD" w:rsidP="00D20FCD">
      <w:pPr>
        <w:numPr>
          <w:ilvl w:val="0"/>
          <w:numId w:val="7"/>
        </w:numPr>
        <w:spacing w:after="0" w:line="240" w:lineRule="auto"/>
        <w:rPr>
          <w:sz w:val="24"/>
          <w:szCs w:val="24"/>
        </w:rPr>
      </w:pPr>
      <w:r w:rsidRPr="005D04EF">
        <w:rPr>
          <w:sz w:val="24"/>
          <w:szCs w:val="24"/>
        </w:rPr>
        <w:t>Qualified organization capable of carrying out the proposed projects</w:t>
      </w:r>
    </w:p>
    <w:p w14:paraId="0000244F" w14:textId="77777777" w:rsidR="00D20FCD" w:rsidRPr="005D04EF" w:rsidRDefault="00D20FCD" w:rsidP="00D20FCD">
      <w:pPr>
        <w:numPr>
          <w:ilvl w:val="0"/>
          <w:numId w:val="7"/>
        </w:numPr>
        <w:spacing w:after="0" w:line="240" w:lineRule="auto"/>
        <w:rPr>
          <w:sz w:val="24"/>
          <w:szCs w:val="24"/>
        </w:rPr>
      </w:pPr>
      <w:r w:rsidRPr="005D04EF">
        <w:rPr>
          <w:sz w:val="24"/>
          <w:szCs w:val="24"/>
        </w:rPr>
        <w:t>Qualified and capable staff</w:t>
      </w:r>
    </w:p>
    <w:p w14:paraId="207D933D" w14:textId="77777777" w:rsidR="00D20FCD" w:rsidRPr="005D04EF" w:rsidRDefault="00D20FCD" w:rsidP="00D20FCD">
      <w:pPr>
        <w:numPr>
          <w:ilvl w:val="0"/>
          <w:numId w:val="7"/>
        </w:numPr>
        <w:spacing w:after="0" w:line="240" w:lineRule="auto"/>
        <w:rPr>
          <w:sz w:val="24"/>
          <w:szCs w:val="24"/>
        </w:rPr>
      </w:pPr>
      <w:r w:rsidRPr="005D04EF">
        <w:rPr>
          <w:sz w:val="24"/>
          <w:szCs w:val="24"/>
        </w:rPr>
        <w:t>Evidence of long-range planning (diverse funding, collaborations)</w:t>
      </w:r>
    </w:p>
    <w:p w14:paraId="0C8648E8" w14:textId="77777777" w:rsidR="00D20FCD" w:rsidRDefault="00D20FCD" w:rsidP="00D20FCD">
      <w:pPr>
        <w:spacing w:after="0" w:line="240" w:lineRule="auto"/>
        <w:rPr>
          <w:b/>
          <w:sz w:val="24"/>
          <w:szCs w:val="24"/>
        </w:rPr>
      </w:pPr>
    </w:p>
    <w:p w14:paraId="16A7A0F5" w14:textId="77777777" w:rsidR="00D20FCD" w:rsidRPr="005D04EF" w:rsidRDefault="00D20FCD" w:rsidP="00D20FCD">
      <w:pPr>
        <w:spacing w:after="0" w:line="240" w:lineRule="auto"/>
        <w:rPr>
          <w:b/>
          <w:sz w:val="24"/>
          <w:szCs w:val="24"/>
        </w:rPr>
      </w:pPr>
      <w:r>
        <w:rPr>
          <w:b/>
          <w:sz w:val="24"/>
          <w:szCs w:val="24"/>
        </w:rPr>
        <w:t xml:space="preserve">     </w:t>
      </w:r>
      <w:r w:rsidR="00D02107">
        <w:rPr>
          <w:b/>
          <w:sz w:val="24"/>
          <w:szCs w:val="24"/>
        </w:rPr>
        <w:t xml:space="preserve">ADA </w:t>
      </w:r>
    </w:p>
    <w:p w14:paraId="37D6A514" w14:textId="77777777" w:rsidR="00D20FCD" w:rsidRPr="005D04EF" w:rsidRDefault="00D20FCD" w:rsidP="00D20FCD">
      <w:pPr>
        <w:numPr>
          <w:ilvl w:val="0"/>
          <w:numId w:val="9"/>
        </w:numPr>
        <w:spacing w:after="0" w:line="240" w:lineRule="auto"/>
        <w:rPr>
          <w:sz w:val="24"/>
          <w:szCs w:val="24"/>
        </w:rPr>
      </w:pPr>
      <w:r w:rsidRPr="005D04EF">
        <w:rPr>
          <w:sz w:val="24"/>
          <w:szCs w:val="24"/>
        </w:rPr>
        <w:t>Understanding of Americans with Disabilities Act</w:t>
      </w:r>
    </w:p>
    <w:p w14:paraId="4087D472" w14:textId="77777777" w:rsidR="00D20FCD" w:rsidRPr="005D04EF" w:rsidRDefault="00D20FCD" w:rsidP="00D20FCD">
      <w:pPr>
        <w:numPr>
          <w:ilvl w:val="0"/>
          <w:numId w:val="9"/>
        </w:numPr>
        <w:spacing w:after="0" w:line="240" w:lineRule="auto"/>
        <w:rPr>
          <w:sz w:val="24"/>
          <w:szCs w:val="24"/>
        </w:rPr>
      </w:pPr>
      <w:r w:rsidRPr="005D04EF">
        <w:rPr>
          <w:sz w:val="24"/>
          <w:szCs w:val="24"/>
        </w:rPr>
        <w:t>Provides accessible programming</w:t>
      </w:r>
    </w:p>
    <w:p w14:paraId="35EDEDA2" w14:textId="77777777" w:rsidR="00D20FCD" w:rsidRPr="005D04EF" w:rsidRDefault="00D20FCD" w:rsidP="00D20FCD">
      <w:pPr>
        <w:numPr>
          <w:ilvl w:val="0"/>
          <w:numId w:val="9"/>
        </w:numPr>
        <w:spacing w:after="0" w:line="240" w:lineRule="auto"/>
        <w:rPr>
          <w:sz w:val="24"/>
          <w:szCs w:val="24"/>
        </w:rPr>
      </w:pPr>
      <w:r w:rsidRPr="005D04EF">
        <w:rPr>
          <w:sz w:val="24"/>
          <w:szCs w:val="24"/>
        </w:rPr>
        <w:t>Engages audiences and artists of all abilities</w:t>
      </w:r>
    </w:p>
    <w:p w14:paraId="03C23FFD" w14:textId="77777777" w:rsidR="00D20FCD" w:rsidRDefault="00D20FCD" w:rsidP="00D20FCD">
      <w:pPr>
        <w:spacing w:after="0" w:line="240" w:lineRule="auto"/>
        <w:rPr>
          <w:b/>
          <w:sz w:val="24"/>
          <w:szCs w:val="24"/>
        </w:rPr>
      </w:pPr>
    </w:p>
    <w:p w14:paraId="4E1D821C" w14:textId="77777777" w:rsidR="00D20FCD" w:rsidRPr="005D04EF" w:rsidRDefault="00D20FCD" w:rsidP="00D20FCD">
      <w:pPr>
        <w:spacing w:after="0" w:line="240" w:lineRule="auto"/>
        <w:rPr>
          <w:b/>
          <w:sz w:val="24"/>
          <w:szCs w:val="24"/>
        </w:rPr>
      </w:pPr>
      <w:r>
        <w:rPr>
          <w:b/>
          <w:sz w:val="24"/>
          <w:szCs w:val="24"/>
        </w:rPr>
        <w:t xml:space="preserve">     </w:t>
      </w:r>
      <w:r w:rsidR="00D02107">
        <w:rPr>
          <w:b/>
          <w:sz w:val="24"/>
          <w:szCs w:val="24"/>
        </w:rPr>
        <w:t xml:space="preserve">FUNDING PRIORITIES </w:t>
      </w:r>
    </w:p>
    <w:p w14:paraId="5D1544A9" w14:textId="77777777" w:rsidR="00D20FCD" w:rsidRPr="005D04EF" w:rsidRDefault="00D20FCD" w:rsidP="00D20FCD">
      <w:pPr>
        <w:numPr>
          <w:ilvl w:val="0"/>
          <w:numId w:val="8"/>
        </w:numPr>
        <w:spacing w:after="0" w:line="240" w:lineRule="auto"/>
        <w:rPr>
          <w:sz w:val="24"/>
          <w:szCs w:val="24"/>
        </w:rPr>
      </w:pPr>
      <w:r w:rsidRPr="005D04EF">
        <w:rPr>
          <w:sz w:val="24"/>
          <w:szCs w:val="24"/>
        </w:rPr>
        <w:t>Engaged in collaborative partnerships</w:t>
      </w:r>
    </w:p>
    <w:p w14:paraId="13F7F518" w14:textId="77777777" w:rsidR="00A21576" w:rsidRDefault="00D20FCD" w:rsidP="00D20FCD">
      <w:pPr>
        <w:numPr>
          <w:ilvl w:val="0"/>
          <w:numId w:val="8"/>
        </w:numPr>
        <w:spacing w:after="0" w:line="240" w:lineRule="auto"/>
        <w:rPr>
          <w:sz w:val="24"/>
          <w:szCs w:val="24"/>
        </w:rPr>
      </w:pPr>
      <w:r w:rsidRPr="005D04EF">
        <w:rPr>
          <w:sz w:val="24"/>
          <w:szCs w:val="24"/>
        </w:rPr>
        <w:t>Stimulates arts and creativity through education</w:t>
      </w:r>
    </w:p>
    <w:p w14:paraId="2A824A33" w14:textId="77777777" w:rsidR="00D20FCD" w:rsidRPr="00A21576" w:rsidRDefault="00D20FCD" w:rsidP="00D20FCD">
      <w:pPr>
        <w:numPr>
          <w:ilvl w:val="0"/>
          <w:numId w:val="8"/>
        </w:numPr>
        <w:spacing w:after="0" w:line="240" w:lineRule="auto"/>
        <w:rPr>
          <w:sz w:val="24"/>
          <w:szCs w:val="24"/>
        </w:rPr>
      </w:pPr>
      <w:r w:rsidRPr="00A21576">
        <w:rPr>
          <w:sz w:val="24"/>
          <w:szCs w:val="24"/>
        </w:rPr>
        <w:t>Serves the needs of artists; particularly New Jersey artists</w:t>
      </w:r>
    </w:p>
    <w:p w14:paraId="63654E02" w14:textId="77777777" w:rsidR="00FE036E" w:rsidRPr="00FE036E" w:rsidRDefault="00FE036E" w:rsidP="00FE036E">
      <w:pPr>
        <w:spacing w:after="0" w:line="240" w:lineRule="auto"/>
        <w:rPr>
          <w:b/>
          <w:sz w:val="24"/>
          <w:szCs w:val="24"/>
        </w:rPr>
      </w:pPr>
      <w:r>
        <w:rPr>
          <w:noProof/>
        </w:rPr>
        <mc:AlternateContent>
          <mc:Choice Requires="wps">
            <w:drawing>
              <wp:anchor distT="0" distB="0" distL="114300" distR="114300" simplePos="0" relativeHeight="251662336" behindDoc="0" locked="0" layoutInCell="1" allowOverlap="1" wp14:anchorId="235DB3E5" wp14:editId="5CCB0D17">
                <wp:simplePos x="0" y="0"/>
                <wp:positionH relativeFrom="column">
                  <wp:posOffset>-361950</wp:posOffset>
                </wp:positionH>
                <wp:positionV relativeFrom="paragraph">
                  <wp:posOffset>507999</wp:posOffset>
                </wp:positionV>
                <wp:extent cx="6656070" cy="790575"/>
                <wp:effectExtent l="19050" t="1905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790575"/>
                        </a:xfrm>
                        <a:prstGeom prst="rect">
                          <a:avLst/>
                        </a:prstGeom>
                        <a:solidFill>
                          <a:srgbClr val="FFFFFF"/>
                        </a:solidFill>
                        <a:ln w="28575">
                          <a:solidFill>
                            <a:srgbClr val="000000"/>
                          </a:solidFill>
                          <a:miter lim="800000"/>
                          <a:headEnd/>
                          <a:tailEnd/>
                        </a:ln>
                      </wps:spPr>
                      <wps:txbx>
                        <w:txbxContent>
                          <w:p w14:paraId="1E102837" w14:textId="77777777" w:rsidR="00A63A5C" w:rsidRDefault="00A63A5C" w:rsidP="00A63A5C">
                            <w:pPr>
                              <w:spacing w:after="0" w:line="240" w:lineRule="auto"/>
                              <w:jc w:val="center"/>
                              <w:rPr>
                                <w:b/>
                                <w:sz w:val="24"/>
                                <w:szCs w:val="24"/>
                              </w:rPr>
                            </w:pPr>
                            <w:r>
                              <w:rPr>
                                <w:b/>
                                <w:sz w:val="24"/>
                                <w:szCs w:val="24"/>
                              </w:rPr>
                              <w:t>Do you have q</w:t>
                            </w:r>
                            <w:r w:rsidRPr="00C72F33">
                              <w:rPr>
                                <w:b/>
                                <w:sz w:val="24"/>
                                <w:szCs w:val="24"/>
                              </w:rPr>
                              <w:t>uestions regardi</w:t>
                            </w:r>
                            <w:r>
                              <w:rPr>
                                <w:b/>
                                <w:sz w:val="24"/>
                                <w:szCs w:val="24"/>
                              </w:rPr>
                              <w:t xml:space="preserve">ng the Local </w:t>
                            </w:r>
                            <w:r w:rsidR="00470BAE">
                              <w:rPr>
                                <w:b/>
                                <w:sz w:val="24"/>
                                <w:szCs w:val="24"/>
                              </w:rPr>
                              <w:t>Arts</w:t>
                            </w:r>
                            <w:r>
                              <w:rPr>
                                <w:b/>
                                <w:sz w:val="24"/>
                                <w:szCs w:val="24"/>
                              </w:rPr>
                              <w:t xml:space="preserve"> Grant Program?</w:t>
                            </w:r>
                          </w:p>
                          <w:p w14:paraId="6CE376D5" w14:textId="77777777" w:rsidR="001A1B2F" w:rsidRDefault="001A1B2F" w:rsidP="00A63A5C">
                            <w:pPr>
                              <w:spacing w:after="0" w:line="240" w:lineRule="auto"/>
                              <w:jc w:val="center"/>
                              <w:rPr>
                                <w:b/>
                                <w:sz w:val="24"/>
                                <w:szCs w:val="24"/>
                              </w:rPr>
                            </w:pPr>
                            <w:r>
                              <w:rPr>
                                <w:b/>
                                <w:sz w:val="24"/>
                                <w:szCs w:val="24"/>
                              </w:rPr>
                              <w:t>Or about a specific aspect of the grant application?</w:t>
                            </w:r>
                          </w:p>
                          <w:p w14:paraId="6D52B3B3" w14:textId="115F736C" w:rsidR="00A63A5C" w:rsidRPr="00C72F33" w:rsidRDefault="00A63A5C" w:rsidP="00A63A5C">
                            <w:pPr>
                              <w:spacing w:after="0" w:line="240" w:lineRule="auto"/>
                              <w:jc w:val="center"/>
                              <w:rPr>
                                <w:b/>
                                <w:sz w:val="24"/>
                                <w:szCs w:val="24"/>
                              </w:rPr>
                            </w:pPr>
                            <w:r>
                              <w:rPr>
                                <w:b/>
                                <w:sz w:val="24"/>
                                <w:szCs w:val="24"/>
                              </w:rPr>
                              <w:t>P</w:t>
                            </w:r>
                            <w:r w:rsidRPr="00C72F33">
                              <w:rPr>
                                <w:b/>
                                <w:sz w:val="24"/>
                                <w:szCs w:val="24"/>
                              </w:rPr>
                              <w:t>lease contact</w:t>
                            </w:r>
                            <w:r>
                              <w:rPr>
                                <w:b/>
                                <w:sz w:val="24"/>
                                <w:szCs w:val="24"/>
                              </w:rPr>
                              <w:t xml:space="preserve"> </w:t>
                            </w:r>
                            <w:r w:rsidR="0091009B">
                              <w:rPr>
                                <w:b/>
                                <w:sz w:val="24"/>
                                <w:szCs w:val="24"/>
                              </w:rPr>
                              <w:t>Maressa McFarlane</w:t>
                            </w:r>
                            <w:r w:rsidRPr="00C72F33">
                              <w:rPr>
                                <w:b/>
                                <w:sz w:val="24"/>
                                <w:szCs w:val="24"/>
                              </w:rPr>
                              <w:t xml:space="preserve"> at </w:t>
                            </w:r>
                            <w:r>
                              <w:rPr>
                                <w:b/>
                                <w:sz w:val="24"/>
                                <w:szCs w:val="24"/>
                              </w:rPr>
                              <w:t xml:space="preserve">973-735-6231 or </w:t>
                            </w:r>
                            <w:r w:rsidR="0091009B">
                              <w:rPr>
                                <w:b/>
                                <w:sz w:val="24"/>
                                <w:szCs w:val="24"/>
                              </w:rPr>
                              <w:t>mmcfarlane</w:t>
                            </w:r>
                            <w:r>
                              <w:rPr>
                                <w:b/>
                                <w:sz w:val="24"/>
                                <w:szCs w:val="24"/>
                              </w:rPr>
                              <w:t>@parks</w:t>
                            </w:r>
                            <w:r w:rsidRPr="00C72F33">
                              <w:rPr>
                                <w:b/>
                                <w:sz w:val="24"/>
                                <w:szCs w:val="24"/>
                              </w:rPr>
                              <w:t>.</w:t>
                            </w:r>
                            <w:r>
                              <w:rPr>
                                <w:b/>
                                <w:sz w:val="24"/>
                                <w:szCs w:val="24"/>
                              </w:rPr>
                              <w:t>essexcountynj.org.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DB3E5" id="Text Box 1" o:spid="_x0000_s1028" type="#_x0000_t202" style="position:absolute;margin-left:-28.5pt;margin-top:40pt;width:524.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" strokeweight="2.25pt">
                <v:textbox>
                  <w:txbxContent>
                    <w:p w14:paraId="1E102837" w14:textId="77777777" w:rsidR="00A63A5C" w:rsidRDefault="00A63A5C" w:rsidP="00A63A5C">
                      <w:pPr>
                        <w:spacing w:after="0" w:line="240" w:lineRule="auto"/>
                        <w:jc w:val="center"/>
                        <w:rPr>
                          <w:b/>
                          <w:sz w:val="24"/>
                          <w:szCs w:val="24"/>
                        </w:rPr>
                      </w:pPr>
                      <w:r>
                        <w:rPr>
                          <w:b/>
                          <w:sz w:val="24"/>
                          <w:szCs w:val="24"/>
                        </w:rPr>
                        <w:t>Do you have q</w:t>
                      </w:r>
                      <w:r w:rsidRPr="00C72F33">
                        <w:rPr>
                          <w:b/>
                          <w:sz w:val="24"/>
                          <w:szCs w:val="24"/>
                        </w:rPr>
                        <w:t>uestions regardi</w:t>
                      </w:r>
                      <w:r>
                        <w:rPr>
                          <w:b/>
                          <w:sz w:val="24"/>
                          <w:szCs w:val="24"/>
                        </w:rPr>
                        <w:t xml:space="preserve">ng the Local </w:t>
                      </w:r>
                      <w:r w:rsidR="00470BAE">
                        <w:rPr>
                          <w:b/>
                          <w:sz w:val="24"/>
                          <w:szCs w:val="24"/>
                        </w:rPr>
                        <w:t>Arts</w:t>
                      </w:r>
                      <w:r>
                        <w:rPr>
                          <w:b/>
                          <w:sz w:val="24"/>
                          <w:szCs w:val="24"/>
                        </w:rPr>
                        <w:t xml:space="preserve"> Grant Program?</w:t>
                      </w:r>
                    </w:p>
                    <w:p w14:paraId="6CE376D5" w14:textId="77777777" w:rsidR="001A1B2F" w:rsidRDefault="001A1B2F" w:rsidP="00A63A5C">
                      <w:pPr>
                        <w:spacing w:after="0" w:line="240" w:lineRule="auto"/>
                        <w:jc w:val="center"/>
                        <w:rPr>
                          <w:b/>
                          <w:sz w:val="24"/>
                          <w:szCs w:val="24"/>
                        </w:rPr>
                      </w:pPr>
                      <w:r>
                        <w:rPr>
                          <w:b/>
                          <w:sz w:val="24"/>
                          <w:szCs w:val="24"/>
                        </w:rPr>
                        <w:t>Or about a specific aspect of the grant application?</w:t>
                      </w:r>
                    </w:p>
                    <w:p w14:paraId="6D52B3B3" w14:textId="115F736C" w:rsidR="00A63A5C" w:rsidRPr="00C72F33" w:rsidRDefault="00A63A5C" w:rsidP="00A63A5C">
                      <w:pPr>
                        <w:spacing w:after="0" w:line="240" w:lineRule="auto"/>
                        <w:jc w:val="center"/>
                        <w:rPr>
                          <w:b/>
                          <w:sz w:val="24"/>
                          <w:szCs w:val="24"/>
                        </w:rPr>
                      </w:pPr>
                      <w:r>
                        <w:rPr>
                          <w:b/>
                          <w:sz w:val="24"/>
                          <w:szCs w:val="24"/>
                        </w:rPr>
                        <w:t>P</w:t>
                      </w:r>
                      <w:r w:rsidRPr="00C72F33">
                        <w:rPr>
                          <w:b/>
                          <w:sz w:val="24"/>
                          <w:szCs w:val="24"/>
                        </w:rPr>
                        <w:t>lease contact</w:t>
                      </w:r>
                      <w:r>
                        <w:rPr>
                          <w:b/>
                          <w:sz w:val="24"/>
                          <w:szCs w:val="24"/>
                        </w:rPr>
                        <w:t xml:space="preserve"> </w:t>
                      </w:r>
                      <w:r w:rsidR="0091009B">
                        <w:rPr>
                          <w:b/>
                          <w:sz w:val="24"/>
                          <w:szCs w:val="24"/>
                        </w:rPr>
                        <w:t>Maressa McFarlane</w:t>
                      </w:r>
                      <w:r w:rsidRPr="00C72F33">
                        <w:rPr>
                          <w:b/>
                          <w:sz w:val="24"/>
                          <w:szCs w:val="24"/>
                        </w:rPr>
                        <w:t xml:space="preserve"> at </w:t>
                      </w:r>
                      <w:r>
                        <w:rPr>
                          <w:b/>
                          <w:sz w:val="24"/>
                          <w:szCs w:val="24"/>
                        </w:rPr>
                        <w:t xml:space="preserve">973-735-6231 or </w:t>
                      </w:r>
                      <w:r w:rsidR="0091009B">
                        <w:rPr>
                          <w:b/>
                          <w:sz w:val="24"/>
                          <w:szCs w:val="24"/>
                        </w:rPr>
                        <w:t>mmcfarlane</w:t>
                      </w:r>
                      <w:r>
                        <w:rPr>
                          <w:b/>
                          <w:sz w:val="24"/>
                          <w:szCs w:val="24"/>
                        </w:rPr>
                        <w:t>@parks</w:t>
                      </w:r>
                      <w:r w:rsidRPr="00C72F33">
                        <w:rPr>
                          <w:b/>
                          <w:sz w:val="24"/>
                          <w:szCs w:val="24"/>
                        </w:rPr>
                        <w:t>.</w:t>
                      </w:r>
                      <w:r>
                        <w:rPr>
                          <w:b/>
                          <w:sz w:val="24"/>
                          <w:szCs w:val="24"/>
                        </w:rPr>
                        <w:t>essexcountynj.org.</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4C20E55" wp14:editId="53ACD10F">
                <wp:simplePos x="0" y="0"/>
                <wp:positionH relativeFrom="column">
                  <wp:posOffset>588645</wp:posOffset>
                </wp:positionH>
                <wp:positionV relativeFrom="paragraph">
                  <wp:posOffset>8286750</wp:posOffset>
                </wp:positionV>
                <wp:extent cx="6656070" cy="595630"/>
                <wp:effectExtent l="17145" t="17145" r="22860" b="158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595630"/>
                        </a:xfrm>
                        <a:prstGeom prst="rect">
                          <a:avLst/>
                        </a:prstGeom>
                        <a:solidFill>
                          <a:srgbClr val="FFFFFF"/>
                        </a:solidFill>
                        <a:ln w="28575">
                          <a:solidFill>
                            <a:srgbClr val="000000"/>
                          </a:solidFill>
                          <a:miter lim="800000"/>
                          <a:headEnd/>
                          <a:tailEnd/>
                        </a:ln>
                      </wps:spPr>
                      <wps:txbx>
                        <w:txbxContent>
                          <w:p w14:paraId="5184EBBC" w14:textId="77777777" w:rsidR="00FE036E" w:rsidRDefault="00FE036E" w:rsidP="00C72F33">
                            <w:pPr>
                              <w:spacing w:after="0" w:line="240" w:lineRule="auto"/>
                              <w:jc w:val="center"/>
                              <w:rPr>
                                <w:b/>
                                <w:sz w:val="24"/>
                                <w:szCs w:val="24"/>
                              </w:rPr>
                            </w:pPr>
                            <w:r>
                              <w:rPr>
                                <w:b/>
                                <w:sz w:val="24"/>
                                <w:szCs w:val="24"/>
                              </w:rPr>
                              <w:t>Do you have q</w:t>
                            </w:r>
                            <w:r w:rsidRPr="00C72F33">
                              <w:rPr>
                                <w:b/>
                                <w:sz w:val="24"/>
                                <w:szCs w:val="24"/>
                              </w:rPr>
                              <w:t>uestions regardi</w:t>
                            </w:r>
                            <w:r>
                              <w:rPr>
                                <w:b/>
                                <w:sz w:val="24"/>
                                <w:szCs w:val="24"/>
                              </w:rPr>
                              <w:t>ng the Local Arts Grant Program?</w:t>
                            </w:r>
                            <w:r w:rsidRPr="00C72F33">
                              <w:rPr>
                                <w:b/>
                                <w:sz w:val="24"/>
                                <w:szCs w:val="24"/>
                              </w:rPr>
                              <w:t xml:space="preserve"> </w:t>
                            </w:r>
                          </w:p>
                          <w:p w14:paraId="73546210" w14:textId="77777777" w:rsidR="00FE036E" w:rsidRPr="00C72F33" w:rsidRDefault="00FE036E" w:rsidP="00C72F33">
                            <w:pPr>
                              <w:spacing w:after="0" w:line="240" w:lineRule="auto"/>
                              <w:jc w:val="center"/>
                              <w:rPr>
                                <w:b/>
                                <w:sz w:val="24"/>
                                <w:szCs w:val="24"/>
                              </w:rPr>
                            </w:pPr>
                            <w:r>
                              <w:rPr>
                                <w:b/>
                                <w:sz w:val="24"/>
                                <w:szCs w:val="24"/>
                              </w:rPr>
                              <w:t>P</w:t>
                            </w:r>
                            <w:r w:rsidRPr="00C72F33">
                              <w:rPr>
                                <w:b/>
                                <w:sz w:val="24"/>
                                <w:szCs w:val="24"/>
                              </w:rPr>
                              <w:t>lease contact</w:t>
                            </w:r>
                            <w:r>
                              <w:rPr>
                                <w:b/>
                                <w:sz w:val="24"/>
                                <w:szCs w:val="24"/>
                              </w:rPr>
                              <w:t xml:space="preserve"> Kathy Kauhl</w:t>
                            </w:r>
                            <w:r w:rsidRPr="00C72F33">
                              <w:rPr>
                                <w:b/>
                                <w:sz w:val="24"/>
                                <w:szCs w:val="24"/>
                              </w:rPr>
                              <w:t xml:space="preserve"> at </w:t>
                            </w:r>
                            <w:r>
                              <w:rPr>
                                <w:b/>
                                <w:sz w:val="24"/>
                                <w:szCs w:val="24"/>
                              </w:rPr>
                              <w:t>973-735-6231 or archives@parks</w:t>
                            </w:r>
                            <w:r w:rsidRPr="00C72F33">
                              <w:rPr>
                                <w:b/>
                                <w:sz w:val="24"/>
                                <w:szCs w:val="24"/>
                              </w:rPr>
                              <w:t>.</w:t>
                            </w:r>
                            <w:r>
                              <w:rPr>
                                <w:b/>
                                <w:sz w:val="24"/>
                                <w:szCs w:val="24"/>
                              </w:rPr>
                              <w:t>essexcountynj.org.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20E55" id="Text Box 13" o:spid="_x0000_s1029" type="#_x0000_t202" style="position:absolute;margin-left:46.35pt;margin-top:652.5pt;width:524.1pt;height:4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" strokeweight="2.25pt">
                <v:textbox>
                  <w:txbxContent>
                    <w:p w14:paraId="5184EBBC" w14:textId="77777777" w:rsidR="00FE036E" w:rsidRDefault="00FE036E" w:rsidP="00C72F33">
                      <w:pPr>
                        <w:spacing w:after="0" w:line="240" w:lineRule="auto"/>
                        <w:jc w:val="center"/>
                        <w:rPr>
                          <w:b/>
                          <w:sz w:val="24"/>
                          <w:szCs w:val="24"/>
                        </w:rPr>
                      </w:pPr>
                      <w:r>
                        <w:rPr>
                          <w:b/>
                          <w:sz w:val="24"/>
                          <w:szCs w:val="24"/>
                        </w:rPr>
                        <w:t>Do you have q</w:t>
                      </w:r>
                      <w:r w:rsidRPr="00C72F33">
                        <w:rPr>
                          <w:b/>
                          <w:sz w:val="24"/>
                          <w:szCs w:val="24"/>
                        </w:rPr>
                        <w:t>uestions regardi</w:t>
                      </w:r>
                      <w:r>
                        <w:rPr>
                          <w:b/>
                          <w:sz w:val="24"/>
                          <w:szCs w:val="24"/>
                        </w:rPr>
                        <w:t>ng the Local Arts Grant Program?</w:t>
                      </w:r>
                      <w:r w:rsidRPr="00C72F33">
                        <w:rPr>
                          <w:b/>
                          <w:sz w:val="24"/>
                          <w:szCs w:val="24"/>
                        </w:rPr>
                        <w:t xml:space="preserve"> </w:t>
                      </w:r>
                    </w:p>
                    <w:p w14:paraId="73546210" w14:textId="77777777" w:rsidR="00FE036E" w:rsidRPr="00C72F33" w:rsidRDefault="00FE036E" w:rsidP="00C72F33">
                      <w:pPr>
                        <w:spacing w:after="0" w:line="240" w:lineRule="auto"/>
                        <w:jc w:val="center"/>
                        <w:rPr>
                          <w:b/>
                          <w:sz w:val="24"/>
                          <w:szCs w:val="24"/>
                        </w:rPr>
                      </w:pPr>
                      <w:r>
                        <w:rPr>
                          <w:b/>
                          <w:sz w:val="24"/>
                          <w:szCs w:val="24"/>
                        </w:rPr>
                        <w:t>P</w:t>
                      </w:r>
                      <w:r w:rsidRPr="00C72F33">
                        <w:rPr>
                          <w:b/>
                          <w:sz w:val="24"/>
                          <w:szCs w:val="24"/>
                        </w:rPr>
                        <w:t>lease contact</w:t>
                      </w:r>
                      <w:r>
                        <w:rPr>
                          <w:b/>
                          <w:sz w:val="24"/>
                          <w:szCs w:val="24"/>
                        </w:rPr>
                        <w:t xml:space="preserve"> Kathy Kauhl</w:t>
                      </w:r>
                      <w:r w:rsidRPr="00C72F33">
                        <w:rPr>
                          <w:b/>
                          <w:sz w:val="24"/>
                          <w:szCs w:val="24"/>
                        </w:rPr>
                        <w:t xml:space="preserve"> at </w:t>
                      </w:r>
                      <w:r>
                        <w:rPr>
                          <w:b/>
                          <w:sz w:val="24"/>
                          <w:szCs w:val="24"/>
                        </w:rPr>
                        <w:t>973-735-6231 or archives@parks</w:t>
                      </w:r>
                      <w:r w:rsidRPr="00C72F33">
                        <w:rPr>
                          <w:b/>
                          <w:sz w:val="24"/>
                          <w:szCs w:val="24"/>
                        </w:rPr>
                        <w:t>.</w:t>
                      </w:r>
                      <w:r>
                        <w:rPr>
                          <w:b/>
                          <w:sz w:val="24"/>
                          <w:szCs w:val="24"/>
                        </w:rPr>
                        <w:t>essexcountynj.org.</w:t>
                      </w:r>
                    </w:p>
                  </w:txbxContent>
                </v:textbox>
              </v:shape>
            </w:pict>
          </mc:Fallback>
        </mc:AlternateContent>
      </w:r>
    </w:p>
    <w:sectPr w:rsidR="00FE036E" w:rsidRPr="00FE036E" w:rsidSect="00EF04C0">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Imprint MT Shadow">
    <w:panose1 w:val="04020605060303030202"/>
    <w:charset w:val="00"/>
    <w:family w:val="decorativ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1A17"/>
    <w:multiLevelType w:val="hybridMultilevel"/>
    <w:tmpl w:val="447EE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C37F5D"/>
    <w:multiLevelType w:val="hybridMultilevel"/>
    <w:tmpl w:val="7F5C5E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81314"/>
    <w:multiLevelType w:val="hybridMultilevel"/>
    <w:tmpl w:val="E6EA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52750"/>
    <w:multiLevelType w:val="hybridMultilevel"/>
    <w:tmpl w:val="6ADABC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819F4"/>
    <w:multiLevelType w:val="hybridMultilevel"/>
    <w:tmpl w:val="93222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341F2"/>
    <w:multiLevelType w:val="hybridMultilevel"/>
    <w:tmpl w:val="20DC04D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E725B3"/>
    <w:multiLevelType w:val="hybridMultilevel"/>
    <w:tmpl w:val="051A04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606C6"/>
    <w:multiLevelType w:val="hybridMultilevel"/>
    <w:tmpl w:val="F8103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64B26"/>
    <w:multiLevelType w:val="hybridMultilevel"/>
    <w:tmpl w:val="7F5C5E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C5093"/>
    <w:multiLevelType w:val="hybridMultilevel"/>
    <w:tmpl w:val="0D9A45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90F6B"/>
    <w:multiLevelType w:val="hybridMultilevel"/>
    <w:tmpl w:val="78F611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30E2E"/>
    <w:multiLevelType w:val="hybridMultilevel"/>
    <w:tmpl w:val="E0C44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D5514"/>
    <w:multiLevelType w:val="hybridMultilevel"/>
    <w:tmpl w:val="606A51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228803">
    <w:abstractNumId w:val="8"/>
  </w:num>
  <w:num w:numId="2" w16cid:durableId="1638993141">
    <w:abstractNumId w:val="7"/>
  </w:num>
  <w:num w:numId="3" w16cid:durableId="1853834557">
    <w:abstractNumId w:val="2"/>
  </w:num>
  <w:num w:numId="4" w16cid:durableId="1470053389">
    <w:abstractNumId w:val="12"/>
  </w:num>
  <w:num w:numId="5" w16cid:durableId="904532410">
    <w:abstractNumId w:val="6"/>
  </w:num>
  <w:num w:numId="6" w16cid:durableId="1388987298">
    <w:abstractNumId w:val="11"/>
  </w:num>
  <w:num w:numId="7" w16cid:durableId="1436512628">
    <w:abstractNumId w:val="9"/>
  </w:num>
  <w:num w:numId="8" w16cid:durableId="2059545608">
    <w:abstractNumId w:val="3"/>
  </w:num>
  <w:num w:numId="9" w16cid:durableId="2084712737">
    <w:abstractNumId w:val="10"/>
  </w:num>
  <w:num w:numId="10" w16cid:durableId="912008607">
    <w:abstractNumId w:val="1"/>
  </w:num>
  <w:num w:numId="11" w16cid:durableId="1116828084">
    <w:abstractNumId w:val="4"/>
  </w:num>
  <w:num w:numId="12" w16cid:durableId="1352220399">
    <w:abstractNumId w:val="0"/>
  </w:num>
  <w:num w:numId="13" w16cid:durableId="2081054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5C"/>
    <w:rsid w:val="0000198F"/>
    <w:rsid w:val="000441B9"/>
    <w:rsid w:val="00130C00"/>
    <w:rsid w:val="001A1B2F"/>
    <w:rsid w:val="001C1D22"/>
    <w:rsid w:val="001D3D13"/>
    <w:rsid w:val="001D7AEE"/>
    <w:rsid w:val="002118A2"/>
    <w:rsid w:val="00245104"/>
    <w:rsid w:val="0025757C"/>
    <w:rsid w:val="002F569F"/>
    <w:rsid w:val="002F61BB"/>
    <w:rsid w:val="003A485F"/>
    <w:rsid w:val="003B1D97"/>
    <w:rsid w:val="003D44AD"/>
    <w:rsid w:val="004301ED"/>
    <w:rsid w:val="00470BAE"/>
    <w:rsid w:val="004B60BF"/>
    <w:rsid w:val="005A363A"/>
    <w:rsid w:val="005C62E9"/>
    <w:rsid w:val="006E5C08"/>
    <w:rsid w:val="00702AFD"/>
    <w:rsid w:val="007D11FE"/>
    <w:rsid w:val="007E577D"/>
    <w:rsid w:val="007F2743"/>
    <w:rsid w:val="00855959"/>
    <w:rsid w:val="008C759D"/>
    <w:rsid w:val="008D2CD1"/>
    <w:rsid w:val="009019BD"/>
    <w:rsid w:val="0091009B"/>
    <w:rsid w:val="00933126"/>
    <w:rsid w:val="009E4E91"/>
    <w:rsid w:val="00A21576"/>
    <w:rsid w:val="00A37917"/>
    <w:rsid w:val="00A63A5C"/>
    <w:rsid w:val="00AC6C2F"/>
    <w:rsid w:val="00BA496E"/>
    <w:rsid w:val="00BC6982"/>
    <w:rsid w:val="00C14421"/>
    <w:rsid w:val="00C47666"/>
    <w:rsid w:val="00C52570"/>
    <w:rsid w:val="00CB25CA"/>
    <w:rsid w:val="00CD2E07"/>
    <w:rsid w:val="00D02107"/>
    <w:rsid w:val="00D20FCD"/>
    <w:rsid w:val="00D664C7"/>
    <w:rsid w:val="00EF04C0"/>
    <w:rsid w:val="00F17CEF"/>
    <w:rsid w:val="00F63297"/>
    <w:rsid w:val="00F66902"/>
    <w:rsid w:val="00FA3408"/>
    <w:rsid w:val="00FE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94FE109"/>
  <w15:chartTrackingRefBased/>
  <w15:docId w15:val="{E4703C3E-E0BD-4A81-ABED-5AE84E3F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A5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A5C"/>
    <w:pPr>
      <w:ind w:left="720"/>
      <w:contextualSpacing/>
    </w:pPr>
  </w:style>
  <w:style w:type="character" w:styleId="Hyperlink">
    <w:name w:val="Hyperlink"/>
    <w:uiPriority w:val="99"/>
    <w:unhideWhenUsed/>
    <w:rsid w:val="00A63A5C"/>
    <w:rPr>
      <w:color w:val="0000FF"/>
      <w:u w:val="single"/>
    </w:rPr>
  </w:style>
  <w:style w:type="paragraph" w:styleId="BalloonText">
    <w:name w:val="Balloon Text"/>
    <w:basedOn w:val="Normal"/>
    <w:link w:val="BalloonTextChar"/>
    <w:uiPriority w:val="99"/>
    <w:semiHidden/>
    <w:unhideWhenUsed/>
    <w:rsid w:val="00F66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02"/>
    <w:rPr>
      <w:rFonts w:ascii="Segoe UI" w:eastAsia="Calibri" w:hAnsi="Segoe UI" w:cs="Segoe UI"/>
      <w:sz w:val="18"/>
      <w:szCs w:val="18"/>
    </w:rPr>
  </w:style>
  <w:style w:type="character" w:styleId="UnresolvedMention">
    <w:name w:val="Unresolved Mention"/>
    <w:basedOn w:val="DefaultParagraphFont"/>
    <w:uiPriority w:val="99"/>
    <w:semiHidden/>
    <w:unhideWhenUsed/>
    <w:rsid w:val="00910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67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s://nj.gov/state/historical/his-grants.shtm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mmcfarlane@parks.essexcountyn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ssexcountyparks.org/cultural/grant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essexcountynj.org" TargetMode="External"/><Relationship Id="rId4" Type="http://schemas.openxmlformats.org/officeDocument/2006/relationships/webSettings" Target="webSettings.xml"/><Relationship Id="rId9" Type="http://schemas.openxmlformats.org/officeDocument/2006/relationships/hyperlink" Target="http://www.essexcountynj.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Lanzara</dc:creator>
  <cp:keywords/>
  <dc:description/>
  <cp:lastModifiedBy>Maressa McFarlane</cp:lastModifiedBy>
  <cp:revision>3</cp:revision>
  <cp:lastPrinted>2021-04-29T13:12:00Z</cp:lastPrinted>
  <dcterms:created xsi:type="dcterms:W3CDTF">2023-05-30T16:58:00Z</dcterms:created>
  <dcterms:modified xsi:type="dcterms:W3CDTF">2023-05-30T17:00:00Z</dcterms:modified>
</cp:coreProperties>
</file>